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41B6D" w14:textId="6D29CA0B" w:rsidR="00C24A68" w:rsidRPr="00C24A68" w:rsidRDefault="00C24A68" w:rsidP="00843B38">
      <w:pPr>
        <w:pStyle w:val="SOPtitre2"/>
        <w:jc w:val="both"/>
      </w:pPr>
      <w:r w:rsidRPr="00C24A68">
        <w:t>Notes générales :</w:t>
      </w:r>
    </w:p>
    <w:p w14:paraId="42FDA0F0" w14:textId="30201D7D" w:rsidR="00843B38" w:rsidRDefault="00C24A68" w:rsidP="00843B38">
      <w:pPr>
        <w:pStyle w:val="SOPTitre3"/>
        <w:jc w:val="both"/>
      </w:pPr>
      <w:r w:rsidRPr="00C24A68">
        <w:rPr>
          <w:b/>
        </w:rPr>
        <w:t>Format du DIC</w:t>
      </w:r>
      <w:r w:rsidR="00843B38">
        <w:rPr>
          <w:rStyle w:val="Appelnotedebasdep"/>
          <w:b/>
        </w:rPr>
        <w:footnoteReference w:id="1"/>
      </w:r>
      <w:r w:rsidRPr="00C24A68">
        <w:t xml:space="preserve"> : </w:t>
      </w:r>
    </w:p>
    <w:p w14:paraId="041CF6F3" w14:textId="1713ED82" w:rsidR="00C24A68" w:rsidRPr="00C24A68" w:rsidRDefault="00C24A68" w:rsidP="00843B38">
      <w:pPr>
        <w:pStyle w:val="SOPTitre3"/>
        <w:numPr>
          <w:ilvl w:val="0"/>
          <w:numId w:val="0"/>
        </w:numPr>
        <w:ind w:left="720"/>
        <w:jc w:val="both"/>
      </w:pPr>
      <w:proofErr w:type="gramStart"/>
      <w:r w:rsidRPr="00843B38">
        <w:rPr>
          <w:smallCaps w:val="0"/>
          <w:u w:val="none"/>
        </w:rPr>
        <w:t>format</w:t>
      </w:r>
      <w:proofErr w:type="gramEnd"/>
      <w:r w:rsidRPr="00843B38">
        <w:rPr>
          <w:smallCaps w:val="0"/>
          <w:u w:val="none"/>
        </w:rPr>
        <w:t xml:space="preserve"> de document d’information et consentement limité à une quinzaine de pages</w:t>
      </w:r>
      <w:r w:rsidRPr="00843B38">
        <w:rPr>
          <w:u w:val="none"/>
        </w:rPr>
        <w:t>:</w:t>
      </w:r>
      <w:r w:rsidRPr="00C24A68">
        <w:t xml:space="preserve"> </w:t>
      </w:r>
    </w:p>
    <w:p w14:paraId="3FA0AF35" w14:textId="2ECEF3E2" w:rsidR="00843B38" w:rsidRDefault="00C24A68" w:rsidP="00843B38">
      <w:pPr>
        <w:pStyle w:val="Paragraphedeliste"/>
        <w:numPr>
          <w:ilvl w:val="0"/>
          <w:numId w:val="31"/>
        </w:numPr>
        <w:spacing w:after="120" w:line="240" w:lineRule="auto"/>
        <w:ind w:left="1066" w:hanging="357"/>
        <w:contextualSpacing w:val="0"/>
        <w:jc w:val="both"/>
      </w:pPr>
      <w:r w:rsidRPr="00843B38">
        <w:rPr>
          <w:b/>
          <w:u w:val="single"/>
        </w:rPr>
        <w:t>L'information essentielle à la décision de participation</w:t>
      </w:r>
      <w:r>
        <w:t xml:space="preserve"> : </w:t>
      </w:r>
    </w:p>
    <w:p w14:paraId="663A6D4A" w14:textId="126E5C13" w:rsidR="00C24A68" w:rsidRDefault="00C24A68" w:rsidP="00843B38">
      <w:pPr>
        <w:pStyle w:val="Paragraphedeliste"/>
        <w:spacing w:before="120" w:after="120" w:line="240" w:lineRule="auto"/>
        <w:ind w:left="1066"/>
        <w:contextualSpacing w:val="0"/>
        <w:jc w:val="both"/>
      </w:pPr>
      <w:r>
        <w:t xml:space="preserve">Cette partie doit contenir toute l’information indispensable au processus de décision du participant comme : </w:t>
      </w:r>
      <w:r>
        <w:tab/>
      </w:r>
      <w:r>
        <w:tab/>
      </w:r>
    </w:p>
    <w:p w14:paraId="0C0A3884" w14:textId="3AA3CA3F" w:rsidR="00C24A68" w:rsidRPr="00843B38" w:rsidRDefault="00C24A68" w:rsidP="00843B38">
      <w:pPr>
        <w:pStyle w:val="Paragraphedeliste"/>
        <w:numPr>
          <w:ilvl w:val="0"/>
          <w:numId w:val="27"/>
        </w:numPr>
        <w:spacing w:line="240" w:lineRule="auto"/>
        <w:jc w:val="both"/>
        <w:rPr>
          <w:sz w:val="20"/>
          <w:szCs w:val="18"/>
        </w:rPr>
      </w:pPr>
      <w:r w:rsidRPr="00843B38">
        <w:rPr>
          <w:sz w:val="20"/>
          <w:szCs w:val="18"/>
        </w:rPr>
        <w:t xml:space="preserve">une présentation des droits du participant (participation volontaire ; droit de retrait) </w:t>
      </w:r>
    </w:p>
    <w:p w14:paraId="471EEDD9" w14:textId="77777777" w:rsidR="00C24A68" w:rsidRPr="00843B38" w:rsidRDefault="00C24A68" w:rsidP="00843B38">
      <w:pPr>
        <w:pStyle w:val="Paragraphedeliste"/>
        <w:numPr>
          <w:ilvl w:val="0"/>
          <w:numId w:val="27"/>
        </w:numPr>
        <w:spacing w:line="240" w:lineRule="auto"/>
        <w:jc w:val="both"/>
        <w:rPr>
          <w:sz w:val="20"/>
          <w:szCs w:val="18"/>
        </w:rPr>
      </w:pPr>
      <w:r w:rsidRPr="00843B38">
        <w:rPr>
          <w:sz w:val="20"/>
          <w:szCs w:val="18"/>
        </w:rPr>
        <w:t>un descriptif clair du projet de recherche (contexte, objectifs, critères d’inclusion/exclusion, méthodologie &amp; déroulement) avec mises en évidence des contraintes supplémentaires au traitement standard (hors étude), des informations utiles comme le nombre, le rythme et le contenu de chacune des visites prévues dans la méthodologie, de même que les traitements alternatifs</w:t>
      </w:r>
    </w:p>
    <w:p w14:paraId="6A7FA5BE" w14:textId="6632B6E1" w:rsidR="00C24A68" w:rsidRDefault="00C24A68" w:rsidP="00843B38">
      <w:pPr>
        <w:pStyle w:val="Paragraphedeliste"/>
        <w:numPr>
          <w:ilvl w:val="0"/>
          <w:numId w:val="27"/>
        </w:numPr>
        <w:spacing w:line="240" w:lineRule="auto"/>
        <w:jc w:val="both"/>
        <w:rPr>
          <w:sz w:val="20"/>
          <w:szCs w:val="18"/>
        </w:rPr>
      </w:pPr>
      <w:r w:rsidRPr="00843B38">
        <w:rPr>
          <w:sz w:val="20"/>
          <w:szCs w:val="18"/>
        </w:rPr>
        <w:t>descriptions des risques &amp; bénéfices et présentation des mesures prises pour minimiser les risques, des informations plus détaillées concernant les droits des participants ; confidentialité ; assurance</w:t>
      </w:r>
    </w:p>
    <w:p w14:paraId="73D56898" w14:textId="77777777" w:rsidR="00843B38" w:rsidRPr="00843B38" w:rsidRDefault="00843B38" w:rsidP="00843B38">
      <w:pPr>
        <w:pStyle w:val="Paragraphedeliste"/>
        <w:spacing w:line="240" w:lineRule="auto"/>
        <w:ind w:left="1428"/>
        <w:jc w:val="both"/>
        <w:rPr>
          <w:sz w:val="20"/>
          <w:szCs w:val="18"/>
        </w:rPr>
      </w:pPr>
    </w:p>
    <w:p w14:paraId="3E065F83" w14:textId="28321861" w:rsidR="00C24A68" w:rsidRPr="00843B38" w:rsidRDefault="00C24A68" w:rsidP="00843B38">
      <w:pPr>
        <w:pStyle w:val="Paragraphedeliste"/>
        <w:numPr>
          <w:ilvl w:val="0"/>
          <w:numId w:val="32"/>
        </w:numPr>
        <w:spacing w:line="240" w:lineRule="auto"/>
        <w:jc w:val="both"/>
        <w:rPr>
          <w:sz w:val="18"/>
          <w:szCs w:val="18"/>
        </w:rPr>
      </w:pPr>
      <w:r w:rsidRPr="003F230A">
        <w:t>Le modèle de DIC pour mémoires et TFE</w:t>
      </w:r>
      <w:r w:rsidR="00843B38">
        <w:rPr>
          <w:rStyle w:val="Appelnotedebasdep"/>
        </w:rPr>
        <w:footnoteReference w:id="2"/>
      </w:r>
      <w:r w:rsidRPr="003F230A">
        <w:t xml:space="preserve"> sur le site internet du CEHF</w:t>
      </w:r>
      <w:r w:rsidR="00843B38">
        <w:rPr>
          <w:rStyle w:val="Appelnotedebasdep"/>
        </w:rPr>
        <w:footnoteReference w:id="3"/>
      </w:r>
      <w:r w:rsidRPr="003F230A">
        <w:t>/CTC</w:t>
      </w:r>
      <w:r w:rsidR="00843B38">
        <w:rPr>
          <w:rStyle w:val="Appelnotedebasdep"/>
        </w:rPr>
        <w:footnoteReference w:id="4"/>
      </w:r>
      <w:r w:rsidRPr="003F230A">
        <w:t xml:space="preserve"> peut être utilisé pour la structure des chapitres uniquement (il peut servir comme base), mais il est incomplet au niveau de son contenu.</w:t>
      </w:r>
    </w:p>
    <w:p w14:paraId="5D1A82E9" w14:textId="77777777" w:rsidR="00843B38" w:rsidRPr="00843B38" w:rsidRDefault="00843B38" w:rsidP="00843B38">
      <w:pPr>
        <w:pStyle w:val="Paragraphedeliste"/>
        <w:spacing w:line="240" w:lineRule="auto"/>
        <w:ind w:left="1428"/>
        <w:jc w:val="both"/>
        <w:rPr>
          <w:sz w:val="18"/>
          <w:szCs w:val="18"/>
        </w:rPr>
      </w:pPr>
    </w:p>
    <w:p w14:paraId="158AF73D" w14:textId="1E2CF4A9" w:rsidR="00C24A68" w:rsidRDefault="00C24A68" w:rsidP="00843B38">
      <w:pPr>
        <w:pStyle w:val="Paragraphedeliste"/>
        <w:numPr>
          <w:ilvl w:val="0"/>
          <w:numId w:val="31"/>
        </w:numPr>
        <w:spacing w:line="240" w:lineRule="auto"/>
        <w:jc w:val="both"/>
        <w:rPr>
          <w:b/>
          <w:u w:val="single"/>
        </w:rPr>
      </w:pPr>
      <w:r>
        <w:rPr>
          <w:b/>
          <w:u w:val="single"/>
        </w:rPr>
        <w:t>La page de</w:t>
      </w:r>
      <w:r w:rsidRPr="00BB0B2C">
        <w:rPr>
          <w:b/>
          <w:u w:val="single"/>
        </w:rPr>
        <w:t xml:space="preserve"> consentement</w:t>
      </w:r>
      <w:r w:rsidRPr="00843B38">
        <w:rPr>
          <w:b/>
          <w:u w:val="single"/>
        </w:rPr>
        <w:t xml:space="preserve"> ; </w:t>
      </w:r>
    </w:p>
    <w:p w14:paraId="5B870437" w14:textId="77777777" w:rsidR="00843B38" w:rsidRPr="00843B38" w:rsidRDefault="00843B38" w:rsidP="00843B38">
      <w:pPr>
        <w:pStyle w:val="Paragraphedeliste"/>
        <w:spacing w:line="240" w:lineRule="auto"/>
        <w:ind w:left="1068"/>
        <w:jc w:val="both"/>
        <w:rPr>
          <w:b/>
          <w:u w:val="single"/>
        </w:rPr>
      </w:pPr>
    </w:p>
    <w:p w14:paraId="728B514A" w14:textId="2AC1695F" w:rsidR="00843B38" w:rsidRDefault="00C24A68" w:rsidP="00843B38">
      <w:pPr>
        <w:pStyle w:val="SOPTitre3"/>
        <w:jc w:val="both"/>
      </w:pPr>
      <w:r w:rsidRPr="00843B38">
        <w:t>Qualités rédactionnelles</w:t>
      </w:r>
      <w:r>
        <w:t xml:space="preserve"> : </w:t>
      </w:r>
    </w:p>
    <w:p w14:paraId="0F3BA00D" w14:textId="65BA8582" w:rsidR="00C24A68" w:rsidRDefault="00C24A68" w:rsidP="00843B38">
      <w:pPr>
        <w:pStyle w:val="SOPTitre3"/>
        <w:numPr>
          <w:ilvl w:val="0"/>
          <w:numId w:val="0"/>
        </w:numPr>
        <w:ind w:left="426"/>
        <w:jc w:val="both"/>
      </w:pPr>
      <w:r w:rsidRPr="00843B38">
        <w:rPr>
          <w:smallCaps w:val="0"/>
          <w:u w:val="none"/>
        </w:rPr>
        <w:t>Le DIC doit être rédigé de façon à pouvoir être lu et compris par des personnes qui ne sont pas des professionnels de la santé, qui n’ont pas bénéficié de l’information orale et que le participant potentiel pourrait souhaiter consulter.</w:t>
      </w:r>
      <w:r>
        <w:t xml:space="preserve"> </w:t>
      </w:r>
    </w:p>
    <w:p w14:paraId="7D77D1BC" w14:textId="77777777" w:rsidR="00C24A68" w:rsidRDefault="00C24A68" w:rsidP="00843B38">
      <w:pPr>
        <w:spacing w:line="240" w:lineRule="auto"/>
        <w:ind w:left="426"/>
        <w:jc w:val="both"/>
      </w:pPr>
      <w:r>
        <w:t xml:space="preserve">Le DIC doit être rédigé dans un </w:t>
      </w:r>
      <w:r w:rsidRPr="00843B38">
        <w:rPr>
          <w:b/>
        </w:rPr>
        <w:t>langage clair et compréhensible</w:t>
      </w:r>
      <w:r>
        <w:t xml:space="preserve"> par le participant : </w:t>
      </w:r>
    </w:p>
    <w:p w14:paraId="157CFF82" w14:textId="7AA48EDC" w:rsidR="00843B38" w:rsidRDefault="00C24A68" w:rsidP="00843B38">
      <w:pPr>
        <w:pStyle w:val="Paragraphedeliste"/>
        <w:numPr>
          <w:ilvl w:val="0"/>
          <w:numId w:val="34"/>
        </w:numPr>
        <w:spacing w:line="240" w:lineRule="auto"/>
        <w:jc w:val="both"/>
        <w:rPr>
          <w:sz w:val="18"/>
          <w:szCs w:val="18"/>
        </w:rPr>
      </w:pPr>
      <w:r w:rsidRPr="00843B38">
        <w:rPr>
          <w:sz w:val="18"/>
          <w:szCs w:val="18"/>
        </w:rPr>
        <w:t>Informations structurées, fil conducteur clair</w:t>
      </w:r>
      <w:r w:rsidR="00843B38">
        <w:rPr>
          <w:sz w:val="18"/>
          <w:szCs w:val="18"/>
        </w:rPr>
        <w:t> ;</w:t>
      </w:r>
    </w:p>
    <w:p w14:paraId="475E9C08" w14:textId="77777777" w:rsidR="00843B38" w:rsidRDefault="00C24A68" w:rsidP="00843B38">
      <w:pPr>
        <w:pStyle w:val="Paragraphedeliste"/>
        <w:numPr>
          <w:ilvl w:val="0"/>
          <w:numId w:val="34"/>
        </w:numPr>
        <w:spacing w:line="240" w:lineRule="auto"/>
        <w:jc w:val="both"/>
        <w:rPr>
          <w:sz w:val="18"/>
          <w:szCs w:val="18"/>
        </w:rPr>
      </w:pPr>
      <w:r w:rsidRPr="00843B38">
        <w:rPr>
          <w:sz w:val="18"/>
          <w:szCs w:val="18"/>
        </w:rPr>
        <w:t xml:space="preserve">Construction de phrase correcte (attention aux problèmes de traduction littérale de l’anglais vers le français / néerlandais, de choix inapproprié des termes, etc.); </w:t>
      </w:r>
    </w:p>
    <w:p w14:paraId="5AA4307D" w14:textId="77777777" w:rsidR="00843B38" w:rsidRDefault="00C24A68" w:rsidP="00843B38">
      <w:pPr>
        <w:pStyle w:val="Paragraphedeliste"/>
        <w:numPr>
          <w:ilvl w:val="0"/>
          <w:numId w:val="34"/>
        </w:numPr>
        <w:spacing w:line="240" w:lineRule="auto"/>
        <w:jc w:val="both"/>
        <w:rPr>
          <w:sz w:val="18"/>
          <w:szCs w:val="18"/>
        </w:rPr>
      </w:pPr>
      <w:r w:rsidRPr="00843B38">
        <w:rPr>
          <w:sz w:val="18"/>
          <w:szCs w:val="18"/>
        </w:rPr>
        <w:t xml:space="preserve">Phrases courtes, langage compréhensible par la majorité des participants auquel le document est destiné. </w:t>
      </w:r>
    </w:p>
    <w:p w14:paraId="4587C75A" w14:textId="77777777" w:rsidR="00843B38" w:rsidRDefault="00C24A68" w:rsidP="00843B38">
      <w:pPr>
        <w:pStyle w:val="Paragraphedeliste"/>
        <w:numPr>
          <w:ilvl w:val="0"/>
          <w:numId w:val="34"/>
        </w:numPr>
        <w:spacing w:line="240" w:lineRule="auto"/>
        <w:jc w:val="both"/>
        <w:rPr>
          <w:sz w:val="18"/>
          <w:szCs w:val="18"/>
        </w:rPr>
      </w:pPr>
      <w:r w:rsidRPr="00843B38">
        <w:rPr>
          <w:sz w:val="18"/>
          <w:szCs w:val="18"/>
        </w:rPr>
        <w:t>Absence de jargon professionnel</w:t>
      </w:r>
      <w:r w:rsidR="00843B38">
        <w:rPr>
          <w:sz w:val="18"/>
          <w:szCs w:val="18"/>
        </w:rPr>
        <w:t> ;</w:t>
      </w:r>
    </w:p>
    <w:p w14:paraId="4E465FBC" w14:textId="77777777" w:rsidR="00843B38" w:rsidRDefault="00C24A68" w:rsidP="00843B38">
      <w:pPr>
        <w:pStyle w:val="Paragraphedeliste"/>
        <w:numPr>
          <w:ilvl w:val="0"/>
          <w:numId w:val="34"/>
        </w:numPr>
        <w:spacing w:line="240" w:lineRule="auto"/>
        <w:jc w:val="both"/>
        <w:rPr>
          <w:sz w:val="18"/>
          <w:szCs w:val="18"/>
        </w:rPr>
      </w:pPr>
      <w:r w:rsidRPr="00843B38">
        <w:rPr>
          <w:sz w:val="18"/>
          <w:szCs w:val="18"/>
        </w:rPr>
        <w:t>Pour un même concept, garder la même terminologie dans tout le document (exemple : ne pas parler d’étude puis de recherche puis d’essai clinique).</w:t>
      </w:r>
    </w:p>
    <w:p w14:paraId="35C87232" w14:textId="77777777" w:rsidR="00843B38" w:rsidRDefault="00C24A68" w:rsidP="00843B38">
      <w:pPr>
        <w:pStyle w:val="Paragraphedeliste"/>
        <w:numPr>
          <w:ilvl w:val="0"/>
          <w:numId w:val="34"/>
        </w:numPr>
        <w:spacing w:line="240" w:lineRule="auto"/>
        <w:jc w:val="both"/>
        <w:rPr>
          <w:sz w:val="18"/>
          <w:szCs w:val="18"/>
        </w:rPr>
      </w:pPr>
      <w:r w:rsidRPr="00843B38">
        <w:rPr>
          <w:sz w:val="18"/>
          <w:szCs w:val="18"/>
        </w:rPr>
        <w:t>Eviter les trop nombreuses abréviations.</w:t>
      </w:r>
    </w:p>
    <w:p w14:paraId="1FB323BE" w14:textId="77777777" w:rsidR="00843B38" w:rsidRDefault="00C24A68" w:rsidP="00843B38">
      <w:pPr>
        <w:pStyle w:val="Paragraphedeliste"/>
        <w:numPr>
          <w:ilvl w:val="0"/>
          <w:numId w:val="34"/>
        </w:numPr>
        <w:spacing w:line="240" w:lineRule="auto"/>
        <w:jc w:val="both"/>
        <w:rPr>
          <w:sz w:val="18"/>
          <w:szCs w:val="18"/>
        </w:rPr>
      </w:pPr>
      <w:r w:rsidRPr="00843B38">
        <w:rPr>
          <w:sz w:val="18"/>
          <w:szCs w:val="18"/>
        </w:rPr>
        <w:t>Absences de fautes d’orthographe ;</w:t>
      </w:r>
    </w:p>
    <w:p w14:paraId="78B61048" w14:textId="366F0106" w:rsidR="00C24A68" w:rsidRPr="00843B38" w:rsidRDefault="00C24A68" w:rsidP="00843B38">
      <w:pPr>
        <w:pStyle w:val="Paragraphedeliste"/>
        <w:numPr>
          <w:ilvl w:val="0"/>
          <w:numId w:val="34"/>
        </w:numPr>
        <w:spacing w:line="240" w:lineRule="auto"/>
        <w:jc w:val="both"/>
        <w:rPr>
          <w:sz w:val="18"/>
          <w:szCs w:val="18"/>
        </w:rPr>
      </w:pPr>
      <w:r w:rsidRPr="00843B38">
        <w:rPr>
          <w:sz w:val="18"/>
          <w:szCs w:val="18"/>
        </w:rPr>
        <w:t xml:space="preserve">Police de caractère de taille suffisante (Référence : ≥ Arial 10) surtout quand le lecteur probable du DIC est susceptible d’avoir des problèmes de vue. </w:t>
      </w:r>
    </w:p>
    <w:p w14:paraId="7B9B8513" w14:textId="34EEFC9A" w:rsidR="00C24A68" w:rsidRDefault="00C24A68" w:rsidP="00843B38">
      <w:pPr>
        <w:pStyle w:val="SOPTitre3"/>
        <w:jc w:val="both"/>
      </w:pPr>
      <w:r w:rsidRPr="00843B38">
        <w:lastRenderedPageBreak/>
        <w:t>Requis administratifs</w:t>
      </w:r>
      <w:r>
        <w:t xml:space="preserve"> </w:t>
      </w:r>
    </w:p>
    <w:p w14:paraId="109E01E5" w14:textId="77777777" w:rsidR="00FA0B8F" w:rsidRDefault="00C24A68" w:rsidP="00FA0B8F">
      <w:pPr>
        <w:pStyle w:val="Paragraphedeliste"/>
        <w:numPr>
          <w:ilvl w:val="0"/>
          <w:numId w:val="36"/>
        </w:numPr>
        <w:spacing w:line="240" w:lineRule="auto"/>
        <w:jc w:val="both"/>
      </w:pPr>
      <w:r w:rsidRPr="00FA0B8F">
        <w:t>Les 3 parties du document soit l’information au participant / représentant légal, le consentement et les informations complémentaires (annexes) forment un seul document et sont donc identifiés par le même numéro de version et la même date d’édition</w:t>
      </w:r>
    </w:p>
    <w:p w14:paraId="25BA1A41" w14:textId="77777777" w:rsidR="00FA0B8F" w:rsidRDefault="00C24A68" w:rsidP="00FA0B8F">
      <w:pPr>
        <w:pStyle w:val="Paragraphedeliste"/>
        <w:numPr>
          <w:ilvl w:val="0"/>
          <w:numId w:val="36"/>
        </w:numPr>
        <w:spacing w:line="240" w:lineRule="auto"/>
        <w:jc w:val="both"/>
      </w:pPr>
      <w:r w:rsidRPr="00FA0B8F">
        <w:t xml:space="preserve">Chaque partie reprendra le titre complet de l’étude dans la langue de rédaction du document. </w:t>
      </w:r>
    </w:p>
    <w:p w14:paraId="184D31E6" w14:textId="6F8DEF60" w:rsidR="00C24A68" w:rsidRPr="00FA0B8F" w:rsidRDefault="00C24A68" w:rsidP="00FA0B8F">
      <w:pPr>
        <w:pStyle w:val="Paragraphedeliste"/>
        <w:numPr>
          <w:ilvl w:val="0"/>
          <w:numId w:val="36"/>
        </w:numPr>
        <w:spacing w:line="240" w:lineRule="auto"/>
        <w:jc w:val="both"/>
      </w:pPr>
      <w:r w:rsidRPr="00FA0B8F">
        <w:t>La pagination de l’ensemble du document sera présentée sous le format « page X/Y ».</w:t>
      </w:r>
    </w:p>
    <w:p w14:paraId="561C251B" w14:textId="77777777" w:rsidR="00C24A68" w:rsidRDefault="00C24A68" w:rsidP="00843B38">
      <w:pPr>
        <w:pStyle w:val="Titre2"/>
        <w:spacing w:after="120" w:line="240" w:lineRule="auto"/>
        <w:jc w:val="both"/>
        <w:rPr>
          <w:rFonts w:asciiTheme="minorHAnsi" w:eastAsiaTheme="minorHAnsi" w:hAnsiTheme="minorHAnsi" w:cstheme="minorBidi"/>
          <w:b w:val="0"/>
          <w:bCs w:val="0"/>
          <w:i/>
          <w:iCs/>
          <w:sz w:val="18"/>
          <w:szCs w:val="18"/>
        </w:rPr>
      </w:pPr>
      <w:bookmarkStart w:id="0" w:name="_Toc12376527"/>
    </w:p>
    <w:p w14:paraId="0235F6C8" w14:textId="77777777" w:rsidR="00C24A68" w:rsidRPr="00F8113A" w:rsidRDefault="00C24A68" w:rsidP="00FA0B8F">
      <w:pPr>
        <w:pStyle w:val="SOPtitre2"/>
        <w:jc w:val="both"/>
      </w:pPr>
      <w:r w:rsidRPr="00F8113A">
        <w:t>Qui contacter en cas de questions ?</w:t>
      </w:r>
      <w:bookmarkEnd w:id="0"/>
    </w:p>
    <w:p w14:paraId="6B490F4D" w14:textId="67D7C984" w:rsidR="00C24A68" w:rsidRPr="00F8113A" w:rsidRDefault="00FA0B8F" w:rsidP="00843B38">
      <w:pPr>
        <w:spacing w:after="120" w:line="240" w:lineRule="auto"/>
        <w:jc w:val="both"/>
        <w:rPr>
          <w:rFonts w:cs="Arial"/>
        </w:rPr>
      </w:pPr>
      <w:r>
        <w:t>Il est bon de prévoir le tableau suivant en page 2. Ce tableau provient du Nouveau Template National de l’AFMPS</w:t>
      </w:r>
      <w:r>
        <w:rPr>
          <w:rStyle w:val="Appelnotedebasdep"/>
        </w:rPr>
        <w:footnoteReference w:id="5"/>
      </w:r>
      <w:r>
        <w:t xml:space="preserve"> daté de Juin 2019</w:t>
      </w:r>
    </w:p>
    <w:tbl>
      <w:tblPr>
        <w:tblStyle w:val="Grilledutableau"/>
        <w:tblW w:w="0" w:type="auto"/>
        <w:tblLook w:val="04A0" w:firstRow="1" w:lastRow="0" w:firstColumn="1" w:lastColumn="0" w:noHBand="0" w:noVBand="1"/>
      </w:tblPr>
      <w:tblGrid>
        <w:gridCol w:w="2321"/>
        <w:gridCol w:w="2381"/>
        <w:gridCol w:w="2009"/>
        <w:gridCol w:w="2469"/>
      </w:tblGrid>
      <w:tr w:rsidR="00C24A68" w:rsidRPr="00F8113A" w14:paraId="3EE4CF09" w14:textId="77777777" w:rsidTr="00FA0B8F">
        <w:tc>
          <w:tcPr>
            <w:tcW w:w="2321" w:type="dxa"/>
          </w:tcPr>
          <w:p w14:paraId="6CDCE31A" w14:textId="77777777" w:rsidR="00C24A68" w:rsidRPr="00F8113A" w:rsidRDefault="00C24A68" w:rsidP="00843B38">
            <w:pPr>
              <w:spacing w:after="120" w:line="240" w:lineRule="auto"/>
              <w:jc w:val="both"/>
              <w:rPr>
                <w:rFonts w:cs="Arial"/>
                <w:b/>
                <w:lang w:val="fr-BE"/>
              </w:rPr>
            </w:pPr>
            <w:r w:rsidRPr="00F8113A">
              <w:rPr>
                <w:rFonts w:cs="Arial"/>
                <w:b/>
                <w:lang w:val="fr-BE"/>
              </w:rPr>
              <w:t>Nom</w:t>
            </w:r>
          </w:p>
        </w:tc>
        <w:tc>
          <w:tcPr>
            <w:tcW w:w="2381" w:type="dxa"/>
          </w:tcPr>
          <w:p w14:paraId="71013D06" w14:textId="77777777" w:rsidR="00C24A68" w:rsidRPr="00F8113A" w:rsidRDefault="00C24A68" w:rsidP="00843B38">
            <w:pPr>
              <w:spacing w:after="120" w:line="240" w:lineRule="auto"/>
              <w:jc w:val="both"/>
              <w:rPr>
                <w:rFonts w:cs="Arial"/>
                <w:b/>
                <w:lang w:val="fr-BE"/>
              </w:rPr>
            </w:pPr>
            <w:r w:rsidRPr="00F8113A">
              <w:rPr>
                <w:rFonts w:cs="Arial"/>
                <w:b/>
                <w:lang w:val="fr-BE"/>
              </w:rPr>
              <w:t>Fonction</w:t>
            </w:r>
          </w:p>
        </w:tc>
        <w:tc>
          <w:tcPr>
            <w:tcW w:w="2009" w:type="dxa"/>
          </w:tcPr>
          <w:p w14:paraId="578F14A0" w14:textId="77777777" w:rsidR="00C24A68" w:rsidRPr="00F8113A" w:rsidRDefault="00C24A68" w:rsidP="00843B38">
            <w:pPr>
              <w:spacing w:after="120" w:line="240" w:lineRule="auto"/>
              <w:jc w:val="both"/>
              <w:rPr>
                <w:rFonts w:cs="Arial"/>
                <w:b/>
                <w:lang w:val="fr-BE"/>
              </w:rPr>
            </w:pPr>
            <w:r w:rsidRPr="00F8113A">
              <w:rPr>
                <w:rFonts w:cs="Arial"/>
                <w:b/>
                <w:lang w:val="fr-BE"/>
              </w:rPr>
              <w:t xml:space="preserve">En cas de </w:t>
            </w:r>
          </w:p>
        </w:tc>
        <w:tc>
          <w:tcPr>
            <w:tcW w:w="2469" w:type="dxa"/>
          </w:tcPr>
          <w:p w14:paraId="27172B4C" w14:textId="77777777" w:rsidR="00C24A68" w:rsidRPr="00F8113A" w:rsidRDefault="00C24A68" w:rsidP="00843B38">
            <w:pPr>
              <w:spacing w:after="120" w:line="240" w:lineRule="auto"/>
              <w:jc w:val="both"/>
              <w:rPr>
                <w:rFonts w:cs="Arial"/>
                <w:b/>
                <w:lang w:val="fr-BE"/>
              </w:rPr>
            </w:pPr>
            <w:r w:rsidRPr="00F8113A">
              <w:rPr>
                <w:rFonts w:cs="Arial"/>
                <w:b/>
                <w:lang w:val="fr-BE"/>
              </w:rPr>
              <w:t xml:space="preserve">Coordonnées de contact </w:t>
            </w:r>
          </w:p>
        </w:tc>
      </w:tr>
      <w:tr w:rsidR="00C24A68" w:rsidRPr="00F8113A" w14:paraId="12C9B738" w14:textId="77777777" w:rsidTr="00FA0B8F">
        <w:tc>
          <w:tcPr>
            <w:tcW w:w="2321" w:type="dxa"/>
          </w:tcPr>
          <w:p w14:paraId="6AE77099" w14:textId="77777777" w:rsidR="00C24A68" w:rsidRPr="00F8113A" w:rsidRDefault="00C24A68" w:rsidP="00FA0B8F">
            <w:pPr>
              <w:spacing w:after="120" w:line="240" w:lineRule="auto"/>
              <w:rPr>
                <w:rFonts w:cs="Arial"/>
                <w:lang w:val="fr-BE"/>
              </w:rPr>
            </w:pPr>
            <w:r w:rsidRPr="00F8113A">
              <w:rPr>
                <w:rFonts w:cs="Arial"/>
                <w:color w:val="0000FF"/>
                <w:lang w:val="fr-BE"/>
              </w:rPr>
              <w:t>Nom de famille, prénom</w:t>
            </w:r>
          </w:p>
        </w:tc>
        <w:tc>
          <w:tcPr>
            <w:tcW w:w="2381" w:type="dxa"/>
          </w:tcPr>
          <w:p w14:paraId="4BD77FBD" w14:textId="77777777" w:rsidR="00C24A68" w:rsidRPr="00F8113A" w:rsidRDefault="00C24A68" w:rsidP="00843B38">
            <w:pPr>
              <w:spacing w:after="120" w:line="240" w:lineRule="auto"/>
              <w:jc w:val="both"/>
              <w:rPr>
                <w:rFonts w:cs="Arial"/>
                <w:lang w:val="fr-BE"/>
              </w:rPr>
            </w:pPr>
            <w:r w:rsidRPr="00F8113A">
              <w:rPr>
                <w:rFonts w:cs="Arial"/>
                <w:color w:val="000000"/>
                <w:lang w:val="fr-BE"/>
              </w:rPr>
              <w:t>Investigateur principal du centre de l’étude</w:t>
            </w:r>
          </w:p>
        </w:tc>
        <w:tc>
          <w:tcPr>
            <w:tcW w:w="2009" w:type="dxa"/>
          </w:tcPr>
          <w:p w14:paraId="254C4D8E" w14:textId="77777777" w:rsidR="00C24A68" w:rsidRPr="00F8113A" w:rsidRDefault="00C24A68" w:rsidP="00843B38">
            <w:pPr>
              <w:spacing w:after="120" w:line="240" w:lineRule="auto"/>
              <w:jc w:val="both"/>
              <w:rPr>
                <w:rFonts w:cs="Arial"/>
                <w:lang w:val="fr-BE"/>
              </w:rPr>
            </w:pPr>
            <w:r w:rsidRPr="00F8113A">
              <w:rPr>
                <w:rFonts w:cs="Arial"/>
                <w:lang w:val="fr-BE"/>
              </w:rPr>
              <w:t>Informations, problèmes ou préoccupations</w:t>
            </w:r>
          </w:p>
        </w:tc>
        <w:tc>
          <w:tcPr>
            <w:tcW w:w="2469" w:type="dxa"/>
          </w:tcPr>
          <w:p w14:paraId="7B47F688" w14:textId="77777777" w:rsidR="00C24A68" w:rsidRPr="00F8113A" w:rsidRDefault="00C24A68" w:rsidP="00843B38">
            <w:pPr>
              <w:spacing w:after="120" w:line="240" w:lineRule="auto"/>
              <w:jc w:val="both"/>
              <w:rPr>
                <w:rFonts w:cs="Arial"/>
                <w:lang w:val="fr-BE"/>
              </w:rPr>
            </w:pPr>
            <w:r w:rsidRPr="00F8113A">
              <w:rPr>
                <w:rFonts w:cs="Arial"/>
                <w:color w:val="0000FF"/>
                <w:lang w:val="fr-BE"/>
              </w:rPr>
              <w:t>E-mail, N° de téléphone</w:t>
            </w:r>
          </w:p>
        </w:tc>
      </w:tr>
      <w:tr w:rsidR="00C24A68" w:rsidRPr="00F8113A" w14:paraId="1CC47A47" w14:textId="77777777" w:rsidTr="00FA0B8F">
        <w:tc>
          <w:tcPr>
            <w:tcW w:w="2321" w:type="dxa"/>
            <w:shd w:val="clear" w:color="auto" w:fill="A6A6A6" w:themeFill="background1" w:themeFillShade="A6"/>
          </w:tcPr>
          <w:p w14:paraId="5F86A3E7" w14:textId="77777777" w:rsidR="00C24A68" w:rsidRPr="00F8113A" w:rsidRDefault="00C24A68" w:rsidP="00FA0B8F">
            <w:pPr>
              <w:spacing w:after="120" w:line="240" w:lineRule="auto"/>
              <w:rPr>
                <w:rFonts w:cs="Arial"/>
                <w:lang w:val="fr-BE"/>
              </w:rPr>
            </w:pPr>
          </w:p>
        </w:tc>
        <w:tc>
          <w:tcPr>
            <w:tcW w:w="2381" w:type="dxa"/>
          </w:tcPr>
          <w:p w14:paraId="4B4AB679" w14:textId="77777777" w:rsidR="00C24A68" w:rsidRPr="00F8113A" w:rsidRDefault="00C24A68" w:rsidP="00843B38">
            <w:pPr>
              <w:spacing w:after="120" w:line="240" w:lineRule="auto"/>
              <w:jc w:val="both"/>
              <w:rPr>
                <w:rFonts w:cs="Arial"/>
                <w:lang w:val="fr-BE"/>
              </w:rPr>
            </w:pPr>
            <w:r w:rsidRPr="00F8113A">
              <w:rPr>
                <w:rFonts w:cs="Arial"/>
                <w:lang w:val="fr-BE"/>
              </w:rPr>
              <w:t>Personnel de l'étude</w:t>
            </w:r>
          </w:p>
        </w:tc>
        <w:tc>
          <w:tcPr>
            <w:tcW w:w="2009" w:type="dxa"/>
          </w:tcPr>
          <w:p w14:paraId="0C472CD5" w14:textId="77777777" w:rsidR="00C24A68" w:rsidRPr="00F8113A" w:rsidRDefault="00C24A68" w:rsidP="00843B38">
            <w:pPr>
              <w:spacing w:after="120" w:line="240" w:lineRule="auto"/>
              <w:jc w:val="both"/>
              <w:rPr>
                <w:rFonts w:cs="Arial"/>
                <w:lang w:val="fr-BE"/>
              </w:rPr>
            </w:pPr>
            <w:r w:rsidRPr="00F8113A">
              <w:rPr>
                <w:rFonts w:cs="Arial"/>
                <w:lang w:val="fr-BE"/>
              </w:rPr>
              <w:t>Informations, problèmes, préoccupations, questions relatives à vos droits en tant que participant à une étude</w:t>
            </w:r>
          </w:p>
        </w:tc>
        <w:tc>
          <w:tcPr>
            <w:tcW w:w="2469" w:type="dxa"/>
          </w:tcPr>
          <w:p w14:paraId="218F97EF" w14:textId="77777777" w:rsidR="00C24A68" w:rsidRPr="00F8113A" w:rsidRDefault="00C24A68" w:rsidP="00843B38">
            <w:pPr>
              <w:spacing w:after="120" w:line="240" w:lineRule="auto"/>
              <w:jc w:val="both"/>
              <w:rPr>
                <w:rFonts w:cs="Arial"/>
                <w:lang w:val="fr-BE"/>
              </w:rPr>
            </w:pPr>
            <w:r w:rsidRPr="00F8113A">
              <w:rPr>
                <w:rFonts w:cs="Arial"/>
                <w:color w:val="0000FF"/>
                <w:lang w:val="fr-BE"/>
              </w:rPr>
              <w:t>N° de téléphone</w:t>
            </w:r>
          </w:p>
        </w:tc>
      </w:tr>
      <w:tr w:rsidR="00C24A68" w:rsidRPr="00F8113A" w14:paraId="5848D19B" w14:textId="77777777" w:rsidTr="00FA0B8F">
        <w:tc>
          <w:tcPr>
            <w:tcW w:w="2321" w:type="dxa"/>
            <w:shd w:val="clear" w:color="auto" w:fill="A6A6A6" w:themeFill="background1" w:themeFillShade="A6"/>
          </w:tcPr>
          <w:p w14:paraId="3893B017" w14:textId="77777777" w:rsidR="00C24A68" w:rsidRPr="00F8113A" w:rsidRDefault="00C24A68" w:rsidP="00FA0B8F">
            <w:pPr>
              <w:spacing w:after="120" w:line="240" w:lineRule="auto"/>
              <w:rPr>
                <w:rFonts w:cs="Arial"/>
                <w:lang w:val="fr-BE"/>
              </w:rPr>
            </w:pPr>
          </w:p>
        </w:tc>
        <w:tc>
          <w:tcPr>
            <w:tcW w:w="2381" w:type="dxa"/>
          </w:tcPr>
          <w:p w14:paraId="14D721F9" w14:textId="499537A2" w:rsidR="00C24A68" w:rsidRPr="00F8113A" w:rsidRDefault="00C24A68" w:rsidP="00843B38">
            <w:pPr>
              <w:spacing w:after="120" w:line="240" w:lineRule="auto"/>
              <w:jc w:val="both"/>
              <w:rPr>
                <w:rFonts w:cs="Arial"/>
                <w:lang w:val="fr-BE"/>
              </w:rPr>
            </w:pPr>
            <w:r w:rsidRPr="00F8113A">
              <w:rPr>
                <w:rFonts w:cs="Arial"/>
                <w:lang w:val="fr-BE"/>
              </w:rPr>
              <w:t xml:space="preserve">Contact en cas d'urgence </w:t>
            </w:r>
            <w:r w:rsidRPr="00F8113A">
              <w:rPr>
                <w:rFonts w:cs="Arial"/>
                <w:color w:val="FF0000"/>
                <w:lang w:val="fr-BE"/>
              </w:rPr>
              <w:t>[</w:t>
            </w:r>
            <w:r w:rsidR="007B6357">
              <w:rPr>
                <w:rFonts w:cs="Arial"/>
                <w:color w:val="FF0000"/>
                <w:lang w:val="fr-BE"/>
              </w:rPr>
              <w:t xml:space="preserve"> ! </w:t>
            </w:r>
            <w:r w:rsidRPr="00F8113A">
              <w:rPr>
                <w:rFonts w:cs="Arial"/>
                <w:color w:val="FF0000"/>
                <w:lang w:val="fr-BE"/>
              </w:rPr>
              <w:t>pas le service des urgences de l'hôpital</w:t>
            </w:r>
            <w:r w:rsidR="007B6357">
              <w:rPr>
                <w:rFonts w:cs="Arial"/>
                <w:color w:val="FF0000"/>
                <w:lang w:val="fr-BE"/>
              </w:rPr>
              <w:t> !</w:t>
            </w:r>
            <w:r w:rsidRPr="00F8113A">
              <w:rPr>
                <w:rFonts w:cs="Arial"/>
                <w:color w:val="FF0000"/>
                <w:lang w:val="fr-BE"/>
              </w:rPr>
              <w:t>]</w:t>
            </w:r>
          </w:p>
        </w:tc>
        <w:tc>
          <w:tcPr>
            <w:tcW w:w="2009" w:type="dxa"/>
          </w:tcPr>
          <w:p w14:paraId="1C3F091A" w14:textId="77777777" w:rsidR="00C24A68" w:rsidRPr="00F8113A" w:rsidRDefault="00C24A68" w:rsidP="00843B38">
            <w:pPr>
              <w:spacing w:after="120" w:line="240" w:lineRule="auto"/>
              <w:jc w:val="both"/>
              <w:rPr>
                <w:rFonts w:cs="Arial"/>
                <w:lang w:val="fr-BE"/>
              </w:rPr>
            </w:pPr>
            <w:r w:rsidRPr="00F8113A">
              <w:rPr>
                <w:rFonts w:cs="Arial"/>
                <w:lang w:val="fr-BE"/>
              </w:rPr>
              <w:t>Urgence</w:t>
            </w:r>
          </w:p>
        </w:tc>
        <w:tc>
          <w:tcPr>
            <w:tcW w:w="2469" w:type="dxa"/>
          </w:tcPr>
          <w:p w14:paraId="394CF466" w14:textId="77777777" w:rsidR="00C24A68" w:rsidRPr="00F8113A" w:rsidRDefault="00C24A68" w:rsidP="00843B38">
            <w:pPr>
              <w:spacing w:after="120" w:line="240" w:lineRule="auto"/>
              <w:jc w:val="both"/>
              <w:rPr>
                <w:rFonts w:cs="Arial"/>
                <w:lang w:val="fr-BE"/>
              </w:rPr>
            </w:pPr>
            <w:r w:rsidRPr="00F8113A">
              <w:rPr>
                <w:rFonts w:cs="Arial"/>
                <w:color w:val="0000FF"/>
                <w:lang w:val="fr-BE"/>
              </w:rPr>
              <w:t>N° de téléphone</w:t>
            </w:r>
          </w:p>
        </w:tc>
      </w:tr>
      <w:tr w:rsidR="00C24A68" w14:paraId="5091A2A1" w14:textId="77777777" w:rsidTr="00FA0B8F">
        <w:tc>
          <w:tcPr>
            <w:tcW w:w="2321" w:type="dxa"/>
            <w:shd w:val="clear" w:color="auto" w:fill="A6A6A6" w:themeFill="background1" w:themeFillShade="A6"/>
          </w:tcPr>
          <w:p w14:paraId="7C9E1E5E" w14:textId="77777777" w:rsidR="00C24A68" w:rsidRPr="00BE6CBB" w:rsidRDefault="00C24A68" w:rsidP="00FA0B8F">
            <w:pPr>
              <w:spacing w:after="60" w:line="240" w:lineRule="auto"/>
              <w:rPr>
                <w:rFonts w:cs="Arial"/>
                <w:lang w:val="fr-BE"/>
              </w:rPr>
            </w:pPr>
          </w:p>
        </w:tc>
        <w:tc>
          <w:tcPr>
            <w:tcW w:w="2381" w:type="dxa"/>
          </w:tcPr>
          <w:p w14:paraId="58FFEE0A" w14:textId="77777777" w:rsidR="00C24A68" w:rsidRPr="00BE6CBB" w:rsidRDefault="00C24A68" w:rsidP="00843B38">
            <w:pPr>
              <w:spacing w:after="60" w:line="240" w:lineRule="auto"/>
              <w:jc w:val="both"/>
              <w:rPr>
                <w:rFonts w:cs="Arial"/>
                <w:lang w:val="fr-BE"/>
              </w:rPr>
            </w:pPr>
            <w:r>
              <w:rPr>
                <w:rFonts w:cs="Arial"/>
                <w:lang w:val="fr-BE"/>
              </w:rPr>
              <w:t xml:space="preserve">Médiateur des Droits du patient </w:t>
            </w:r>
          </w:p>
        </w:tc>
        <w:tc>
          <w:tcPr>
            <w:tcW w:w="2009" w:type="dxa"/>
          </w:tcPr>
          <w:p w14:paraId="6D5BD311" w14:textId="77777777" w:rsidR="00C24A68" w:rsidRPr="00BE6CBB" w:rsidRDefault="00C24A68" w:rsidP="00843B38">
            <w:pPr>
              <w:spacing w:after="60" w:line="240" w:lineRule="auto"/>
              <w:jc w:val="both"/>
              <w:rPr>
                <w:rFonts w:cs="Arial"/>
                <w:lang w:val="fr-BE"/>
              </w:rPr>
            </w:pPr>
            <w:r>
              <w:rPr>
                <w:rFonts w:cs="Arial"/>
                <w:lang w:val="fr-BE"/>
              </w:rPr>
              <w:t>Préoccupations relatives à vos droits en tant que participant à une étude</w:t>
            </w:r>
          </w:p>
        </w:tc>
        <w:tc>
          <w:tcPr>
            <w:tcW w:w="2469" w:type="dxa"/>
          </w:tcPr>
          <w:p w14:paraId="76BD206B" w14:textId="77777777" w:rsidR="00C24A68" w:rsidRPr="00BE6CBB" w:rsidRDefault="00C24A68" w:rsidP="00843B38">
            <w:pPr>
              <w:spacing w:after="60" w:line="240" w:lineRule="auto"/>
              <w:jc w:val="both"/>
              <w:rPr>
                <w:rFonts w:cs="Arial"/>
                <w:color w:val="0000FF"/>
                <w:lang w:val="fr-BE"/>
              </w:rPr>
            </w:pPr>
            <w:r>
              <w:rPr>
                <w:rFonts w:cs="Arial"/>
                <w:color w:val="0000FF"/>
                <w:lang w:val="fr-BE"/>
              </w:rPr>
              <w:t>N° de téléphone</w:t>
            </w:r>
          </w:p>
        </w:tc>
      </w:tr>
      <w:tr w:rsidR="00C24A68" w:rsidRPr="00F8113A" w14:paraId="4DB8B0B9" w14:textId="77777777" w:rsidTr="00FA0B8F">
        <w:tc>
          <w:tcPr>
            <w:tcW w:w="2321" w:type="dxa"/>
          </w:tcPr>
          <w:p w14:paraId="7E18DAC5" w14:textId="77777777" w:rsidR="00C24A68" w:rsidRPr="00F8113A" w:rsidRDefault="00C24A68" w:rsidP="00FA0B8F">
            <w:pPr>
              <w:spacing w:after="120" w:line="240" w:lineRule="auto"/>
              <w:rPr>
                <w:rFonts w:cs="Arial"/>
                <w:lang w:val="fr-BE"/>
              </w:rPr>
            </w:pPr>
            <w:r w:rsidRPr="00F8113A">
              <w:rPr>
                <w:rFonts w:cs="Arial"/>
                <w:color w:val="0000FF"/>
                <w:lang w:val="fr-BE"/>
              </w:rPr>
              <w:t>Nom et adresse de la compagnie d'assurances du promoteur &amp; coordonnées de contact de l'assureur</w:t>
            </w:r>
          </w:p>
        </w:tc>
        <w:tc>
          <w:tcPr>
            <w:tcW w:w="2381" w:type="dxa"/>
          </w:tcPr>
          <w:p w14:paraId="1A8DA111" w14:textId="77777777" w:rsidR="00C24A68" w:rsidRPr="00F8113A" w:rsidRDefault="00C24A68" w:rsidP="00843B38">
            <w:pPr>
              <w:spacing w:after="120" w:line="240" w:lineRule="auto"/>
              <w:jc w:val="both"/>
              <w:rPr>
                <w:rFonts w:cs="Arial"/>
                <w:lang w:val="fr-BE"/>
              </w:rPr>
            </w:pPr>
            <w:r w:rsidRPr="00F8113A">
              <w:rPr>
                <w:rFonts w:cs="Arial"/>
                <w:lang w:val="fr-BE"/>
              </w:rPr>
              <w:t>Compagnie d'assurances du promoteur</w:t>
            </w:r>
          </w:p>
        </w:tc>
        <w:tc>
          <w:tcPr>
            <w:tcW w:w="2009" w:type="dxa"/>
          </w:tcPr>
          <w:p w14:paraId="4668D96D" w14:textId="77777777" w:rsidR="00C24A68" w:rsidRPr="00F8113A" w:rsidRDefault="00C24A68" w:rsidP="00843B38">
            <w:pPr>
              <w:spacing w:after="120" w:line="240" w:lineRule="auto"/>
              <w:jc w:val="both"/>
              <w:rPr>
                <w:rFonts w:cs="Arial"/>
                <w:lang w:val="fr-BE"/>
              </w:rPr>
            </w:pPr>
            <w:r w:rsidRPr="00F8113A">
              <w:rPr>
                <w:rFonts w:cs="Arial"/>
                <w:lang w:val="fr-BE"/>
              </w:rPr>
              <w:t>En cas de désaccord ou de réclamation concernant un sinistre</w:t>
            </w:r>
          </w:p>
        </w:tc>
        <w:tc>
          <w:tcPr>
            <w:tcW w:w="2469" w:type="dxa"/>
          </w:tcPr>
          <w:p w14:paraId="3F69F2AE" w14:textId="77777777" w:rsidR="00C24A68" w:rsidRPr="00F8113A" w:rsidRDefault="00C24A68" w:rsidP="00843B38">
            <w:pPr>
              <w:spacing w:after="120" w:line="240" w:lineRule="auto"/>
              <w:jc w:val="both"/>
              <w:rPr>
                <w:rFonts w:cs="Arial"/>
                <w:color w:val="0000FF"/>
                <w:lang w:val="fr-BE"/>
              </w:rPr>
            </w:pPr>
            <w:r w:rsidRPr="00F8113A">
              <w:rPr>
                <w:rFonts w:cs="Arial"/>
                <w:color w:val="0000FF"/>
                <w:lang w:val="fr-BE"/>
              </w:rPr>
              <w:t>Police n°</w:t>
            </w:r>
          </w:p>
          <w:p w14:paraId="5E8FCD02" w14:textId="77777777" w:rsidR="00C24A68" w:rsidRPr="00F8113A" w:rsidRDefault="00C24A68" w:rsidP="00843B38">
            <w:pPr>
              <w:spacing w:after="120" w:line="240" w:lineRule="auto"/>
              <w:jc w:val="both"/>
              <w:rPr>
                <w:rFonts w:cs="Arial"/>
                <w:color w:val="0000FF"/>
                <w:lang w:val="fr-BE"/>
              </w:rPr>
            </w:pPr>
          </w:p>
        </w:tc>
      </w:tr>
      <w:tr w:rsidR="00C24A68" w:rsidRPr="00F8113A" w14:paraId="506550C7" w14:textId="77777777" w:rsidTr="00FA0B8F">
        <w:tc>
          <w:tcPr>
            <w:tcW w:w="2321" w:type="dxa"/>
            <w:shd w:val="clear" w:color="auto" w:fill="A6A6A6" w:themeFill="background1" w:themeFillShade="A6"/>
          </w:tcPr>
          <w:p w14:paraId="416091BB" w14:textId="77777777" w:rsidR="00C24A68" w:rsidRPr="00F8113A" w:rsidRDefault="00C24A68" w:rsidP="00843B38">
            <w:pPr>
              <w:spacing w:after="120" w:line="240" w:lineRule="auto"/>
              <w:jc w:val="both"/>
              <w:rPr>
                <w:rFonts w:cs="Arial"/>
                <w:color w:val="0000FF"/>
                <w:lang w:val="fr-BE"/>
              </w:rPr>
            </w:pPr>
          </w:p>
        </w:tc>
        <w:tc>
          <w:tcPr>
            <w:tcW w:w="2381" w:type="dxa"/>
          </w:tcPr>
          <w:p w14:paraId="30C39BAF" w14:textId="77777777" w:rsidR="00C24A68" w:rsidRPr="00F8113A" w:rsidRDefault="00C24A68" w:rsidP="00843B38">
            <w:pPr>
              <w:spacing w:after="120" w:line="240" w:lineRule="auto"/>
              <w:jc w:val="both"/>
              <w:rPr>
                <w:rFonts w:cs="Arial"/>
                <w:lang w:val="fr-BE"/>
              </w:rPr>
            </w:pPr>
            <w:r w:rsidRPr="00F8113A">
              <w:rPr>
                <w:rFonts w:cs="Arial"/>
                <w:lang w:val="fr-BE"/>
              </w:rPr>
              <w:t>Délégué à la protection des données du centre de l’étude</w:t>
            </w:r>
          </w:p>
        </w:tc>
        <w:tc>
          <w:tcPr>
            <w:tcW w:w="2009" w:type="dxa"/>
          </w:tcPr>
          <w:p w14:paraId="5B385FDD" w14:textId="77777777" w:rsidR="00C24A68" w:rsidRPr="00F8113A" w:rsidRDefault="00C24A68" w:rsidP="00843B38">
            <w:pPr>
              <w:spacing w:after="120" w:line="240" w:lineRule="auto"/>
              <w:jc w:val="both"/>
              <w:rPr>
                <w:rFonts w:cs="Arial"/>
                <w:lang w:val="fr-BE"/>
              </w:rPr>
            </w:pPr>
            <w:r w:rsidRPr="00F8113A">
              <w:rPr>
                <w:rFonts w:cs="Arial"/>
                <w:lang w:val="fr-BE"/>
              </w:rPr>
              <w:t>Questions relatives à la confidentialité de vos données</w:t>
            </w:r>
          </w:p>
        </w:tc>
        <w:tc>
          <w:tcPr>
            <w:tcW w:w="2469" w:type="dxa"/>
          </w:tcPr>
          <w:p w14:paraId="1CC29294" w14:textId="77777777" w:rsidR="00C24A68" w:rsidRPr="00F8113A" w:rsidRDefault="00C24A68" w:rsidP="00843B38">
            <w:pPr>
              <w:spacing w:after="120" w:line="240" w:lineRule="auto"/>
              <w:jc w:val="both"/>
              <w:rPr>
                <w:rFonts w:cs="Arial"/>
                <w:color w:val="0000FF"/>
                <w:lang w:val="fr-BE"/>
              </w:rPr>
            </w:pPr>
            <w:r w:rsidRPr="00F8113A">
              <w:rPr>
                <w:rFonts w:cs="Arial"/>
                <w:color w:val="0000FF"/>
                <w:lang w:val="fr-BE"/>
              </w:rPr>
              <w:t>N° de téléphone</w:t>
            </w:r>
          </w:p>
          <w:p w14:paraId="6F7E03D1" w14:textId="77777777" w:rsidR="00C24A68" w:rsidRPr="00F8113A" w:rsidRDefault="00C24A68" w:rsidP="00843B38">
            <w:pPr>
              <w:spacing w:after="120" w:line="240" w:lineRule="auto"/>
              <w:jc w:val="both"/>
              <w:rPr>
                <w:rFonts w:cs="Arial"/>
                <w:color w:val="0000FF"/>
                <w:lang w:val="fr-BE"/>
              </w:rPr>
            </w:pPr>
            <w:r w:rsidRPr="009B5AC4">
              <w:rPr>
                <w:rFonts w:cs="Arial"/>
                <w:lang w:val="fr-BE"/>
              </w:rPr>
              <w:t xml:space="preserve">E-mail : </w:t>
            </w:r>
            <w:r w:rsidRPr="00F8113A">
              <w:rPr>
                <w:rFonts w:cs="Arial"/>
                <w:color w:val="0000FF"/>
                <w:lang w:val="fr-BE"/>
              </w:rPr>
              <w:t>e-mail</w:t>
            </w:r>
          </w:p>
        </w:tc>
      </w:tr>
      <w:tr w:rsidR="00C24A68" w:rsidRPr="009B6312" w14:paraId="300D93F7" w14:textId="77777777" w:rsidTr="00FA0B8F">
        <w:tc>
          <w:tcPr>
            <w:tcW w:w="2321" w:type="dxa"/>
            <w:shd w:val="clear" w:color="auto" w:fill="A6A6A6" w:themeFill="background1" w:themeFillShade="A6"/>
          </w:tcPr>
          <w:p w14:paraId="59D8B2B1" w14:textId="77777777" w:rsidR="00C24A68" w:rsidRPr="00F8113A" w:rsidRDefault="00C24A68" w:rsidP="00843B38">
            <w:pPr>
              <w:spacing w:after="120" w:line="240" w:lineRule="auto"/>
              <w:jc w:val="both"/>
              <w:rPr>
                <w:rFonts w:cs="Arial"/>
                <w:color w:val="0000FF"/>
                <w:highlight w:val="yellow"/>
                <w:lang w:val="fr-BE"/>
              </w:rPr>
            </w:pPr>
          </w:p>
        </w:tc>
        <w:tc>
          <w:tcPr>
            <w:tcW w:w="2381" w:type="dxa"/>
          </w:tcPr>
          <w:p w14:paraId="694C0651" w14:textId="77777777" w:rsidR="00C24A68" w:rsidRPr="00F8113A" w:rsidRDefault="00C24A68" w:rsidP="00843B38">
            <w:pPr>
              <w:spacing w:after="120" w:line="240" w:lineRule="auto"/>
              <w:jc w:val="both"/>
              <w:rPr>
                <w:rFonts w:cs="Arial"/>
                <w:color w:val="0000FF"/>
                <w:highlight w:val="yellow"/>
                <w:lang w:val="fr-BE"/>
              </w:rPr>
            </w:pPr>
            <w:r w:rsidRPr="00F8113A">
              <w:rPr>
                <w:rFonts w:cs="Arial"/>
                <w:color w:val="000000"/>
                <w:lang w:val="fr-BE"/>
              </w:rPr>
              <w:t xml:space="preserve">Autorité belge de protection des données </w:t>
            </w:r>
          </w:p>
        </w:tc>
        <w:tc>
          <w:tcPr>
            <w:tcW w:w="2009" w:type="dxa"/>
          </w:tcPr>
          <w:p w14:paraId="249B3F59" w14:textId="77777777" w:rsidR="00C24A68" w:rsidRPr="00F8113A" w:rsidRDefault="00C24A68" w:rsidP="00843B38">
            <w:pPr>
              <w:spacing w:after="120" w:line="240" w:lineRule="auto"/>
              <w:jc w:val="both"/>
              <w:rPr>
                <w:rFonts w:cs="Arial"/>
                <w:highlight w:val="yellow"/>
                <w:lang w:val="fr-BE"/>
              </w:rPr>
            </w:pPr>
            <w:r w:rsidRPr="00F8113A">
              <w:rPr>
                <w:rFonts w:cs="Arial"/>
                <w:lang w:val="fr-BE"/>
              </w:rPr>
              <w:t>Plaintes relatives à la confidentialité de vos données</w:t>
            </w:r>
          </w:p>
        </w:tc>
        <w:tc>
          <w:tcPr>
            <w:tcW w:w="2469" w:type="dxa"/>
          </w:tcPr>
          <w:p w14:paraId="50DC2828" w14:textId="77777777" w:rsidR="00FA0B8F" w:rsidRDefault="00C24A68" w:rsidP="00843B38">
            <w:pPr>
              <w:spacing w:after="120" w:line="240" w:lineRule="auto"/>
              <w:jc w:val="both"/>
              <w:rPr>
                <w:rFonts w:cs="Arial"/>
                <w:lang w:val="de-DE"/>
              </w:rPr>
            </w:pPr>
            <w:proofErr w:type="spellStart"/>
            <w:r w:rsidRPr="00F8113A">
              <w:rPr>
                <w:rFonts w:cs="Arial"/>
                <w:lang w:val="de-DE"/>
              </w:rPr>
              <w:t>E-mail</w:t>
            </w:r>
            <w:proofErr w:type="spellEnd"/>
            <w:r w:rsidRPr="00F8113A">
              <w:rPr>
                <w:rFonts w:cs="Arial"/>
                <w:lang w:val="de-DE"/>
              </w:rPr>
              <w:t xml:space="preserve"> : </w:t>
            </w:r>
          </w:p>
          <w:p w14:paraId="72D9FEB6" w14:textId="28FD63F8" w:rsidR="00C24A68" w:rsidRPr="00F8113A" w:rsidRDefault="00C24A68" w:rsidP="00843B38">
            <w:pPr>
              <w:spacing w:after="120" w:line="240" w:lineRule="auto"/>
              <w:jc w:val="both"/>
              <w:rPr>
                <w:rFonts w:cs="Arial"/>
                <w:lang w:val="de-DE"/>
              </w:rPr>
            </w:pPr>
            <w:r w:rsidRPr="00F8113A">
              <w:rPr>
                <w:rStyle w:val="Lienhypertexte"/>
                <w:rFonts w:cs="Arial"/>
                <w:shd w:val="clear" w:color="auto" w:fill="FFFFFF"/>
                <w:lang w:val="de-DE"/>
              </w:rPr>
              <w:t>contact@apd-gba.be</w:t>
            </w:r>
            <w:hyperlink r:id="rId9" w:history="1"/>
          </w:p>
        </w:tc>
      </w:tr>
    </w:tbl>
    <w:p w14:paraId="62367868" w14:textId="77777777" w:rsidR="003062B5" w:rsidRDefault="003062B5">
      <w:pPr>
        <w:spacing w:after="0" w:line="240" w:lineRule="auto"/>
        <w:rPr>
          <w:rFonts w:eastAsia="Times New Roman"/>
          <w:color w:val="365F91"/>
          <w:sz w:val="24"/>
          <w:szCs w:val="24"/>
        </w:rPr>
      </w:pPr>
      <w:r>
        <w:br w:type="page"/>
      </w:r>
    </w:p>
    <w:p w14:paraId="4B8A705F" w14:textId="15A125DE" w:rsidR="00C24A68" w:rsidRPr="00FA0B8F" w:rsidRDefault="00C24A68" w:rsidP="00FA0B8F">
      <w:pPr>
        <w:pStyle w:val="SOPtitre2"/>
        <w:jc w:val="both"/>
      </w:pPr>
      <w:r w:rsidRPr="00FA0B8F">
        <w:lastRenderedPageBreak/>
        <w:t xml:space="preserve">Check </w:t>
      </w:r>
      <w:proofErr w:type="spellStart"/>
      <w:r w:rsidRPr="00FA0B8F">
        <w:t>list</w:t>
      </w:r>
      <w:proofErr w:type="spellEnd"/>
      <w:r w:rsidRPr="00FA0B8F">
        <w:t xml:space="preserve"> non-exhaustive des informations importantes à retrouver dans l’ICF :</w:t>
      </w:r>
    </w:p>
    <w:p w14:paraId="1905C6E1" w14:textId="77777777" w:rsidR="00C24A68" w:rsidRDefault="00C24A68" w:rsidP="00FA0B8F">
      <w:pPr>
        <w:pStyle w:val="Paragraphedeliste"/>
        <w:numPr>
          <w:ilvl w:val="0"/>
          <w:numId w:val="26"/>
        </w:numPr>
        <w:spacing w:after="120" w:line="240" w:lineRule="auto"/>
        <w:contextualSpacing w:val="0"/>
        <w:jc w:val="both"/>
      </w:pPr>
      <w:r>
        <w:t xml:space="preserve">Dans la </w:t>
      </w:r>
      <w:r w:rsidRPr="003062B5">
        <w:rPr>
          <w:color w:val="365F91"/>
        </w:rPr>
        <w:t>section « objectifs et déroulement de l’étude » </w:t>
      </w:r>
      <w:r>
        <w:t>: Préciser le but de l’étude</w:t>
      </w:r>
    </w:p>
    <w:p w14:paraId="5EB627EA" w14:textId="77777777" w:rsidR="003062B5" w:rsidRDefault="00C24A68" w:rsidP="00FA0B8F">
      <w:pPr>
        <w:pStyle w:val="Paragraphedeliste"/>
        <w:numPr>
          <w:ilvl w:val="0"/>
          <w:numId w:val="26"/>
        </w:numPr>
        <w:spacing w:after="120" w:line="240" w:lineRule="auto"/>
        <w:contextualSpacing w:val="0"/>
        <w:jc w:val="both"/>
      </w:pPr>
      <w:r>
        <w:t xml:space="preserve">Préciser </w:t>
      </w:r>
    </w:p>
    <w:p w14:paraId="045E8B95" w14:textId="77777777" w:rsidR="003062B5" w:rsidRDefault="00C24A68" w:rsidP="003062B5">
      <w:pPr>
        <w:pStyle w:val="Paragraphedeliste"/>
        <w:numPr>
          <w:ilvl w:val="1"/>
          <w:numId w:val="26"/>
        </w:numPr>
        <w:spacing w:after="120" w:line="240" w:lineRule="auto"/>
        <w:contextualSpacing w:val="0"/>
        <w:jc w:val="both"/>
      </w:pPr>
      <w:r>
        <w:t>le nombre de participants</w:t>
      </w:r>
    </w:p>
    <w:p w14:paraId="18A8E57A" w14:textId="44BFF4D8" w:rsidR="003062B5" w:rsidRDefault="00C24A68" w:rsidP="003062B5">
      <w:pPr>
        <w:pStyle w:val="Paragraphedeliste"/>
        <w:numPr>
          <w:ilvl w:val="1"/>
          <w:numId w:val="26"/>
        </w:numPr>
        <w:spacing w:after="120" w:line="240" w:lineRule="auto"/>
        <w:contextualSpacing w:val="0"/>
        <w:jc w:val="both"/>
      </w:pPr>
      <w:r>
        <w:t xml:space="preserve">ce qui sera demandé au participant et combien de temps </w:t>
      </w:r>
      <w:r w:rsidR="003062B5">
        <w:t>cel</w:t>
      </w:r>
      <w:r w:rsidR="0001617E">
        <w:t>a</w:t>
      </w:r>
      <w:r>
        <w:t xml:space="preserve"> prendra</w:t>
      </w:r>
    </w:p>
    <w:p w14:paraId="21849CC8" w14:textId="22784B5E" w:rsidR="00C24A68" w:rsidRDefault="00C24A68" w:rsidP="003062B5">
      <w:pPr>
        <w:pStyle w:val="Paragraphedeliste"/>
        <w:numPr>
          <w:ilvl w:val="1"/>
          <w:numId w:val="26"/>
        </w:numPr>
        <w:spacing w:after="120" w:line="240" w:lineRule="auto"/>
        <w:contextualSpacing w:val="0"/>
        <w:jc w:val="both"/>
      </w:pPr>
      <w:r>
        <w:t>comment les participants seront recrutés. Si du matériel de recrutement est utilisé (affiches, site internet) ceci doit être soumis au Comité d’Ethique pour avis</w:t>
      </w:r>
    </w:p>
    <w:p w14:paraId="777F57C2" w14:textId="23494E64" w:rsidR="00C24A68" w:rsidRDefault="00C24A68" w:rsidP="003062B5">
      <w:pPr>
        <w:pStyle w:val="Paragraphedeliste"/>
        <w:numPr>
          <w:ilvl w:val="1"/>
          <w:numId w:val="26"/>
        </w:numPr>
        <w:spacing w:after="120" w:line="240" w:lineRule="auto"/>
        <w:contextualSpacing w:val="0"/>
        <w:jc w:val="both"/>
      </w:pPr>
      <w:r>
        <w:t>comment se fera la randomisation des participants</w:t>
      </w:r>
    </w:p>
    <w:p w14:paraId="6B5699AC" w14:textId="77777777" w:rsidR="00C24A68" w:rsidRDefault="00C24A68" w:rsidP="003062B5">
      <w:pPr>
        <w:pStyle w:val="Paragraphedeliste"/>
        <w:numPr>
          <w:ilvl w:val="1"/>
          <w:numId w:val="26"/>
        </w:numPr>
        <w:spacing w:after="120" w:line="240" w:lineRule="auto"/>
        <w:contextualSpacing w:val="0"/>
        <w:jc w:val="both"/>
      </w:pPr>
      <w:r>
        <w:t>Si possible, préciser les devoirs du participant</w:t>
      </w:r>
    </w:p>
    <w:p w14:paraId="74524069" w14:textId="77777777" w:rsidR="00C24A68" w:rsidRDefault="00C24A68" w:rsidP="00FA0B8F">
      <w:pPr>
        <w:pStyle w:val="Paragraphedeliste"/>
        <w:numPr>
          <w:ilvl w:val="0"/>
          <w:numId w:val="26"/>
        </w:numPr>
        <w:spacing w:after="120" w:line="240" w:lineRule="auto"/>
        <w:contextualSpacing w:val="0"/>
        <w:jc w:val="both"/>
      </w:pPr>
      <w:r>
        <w:t>Mentionner que la participation est volontaire</w:t>
      </w:r>
    </w:p>
    <w:p w14:paraId="127DEFC3" w14:textId="77777777" w:rsidR="00C24A68" w:rsidRDefault="00C24A68" w:rsidP="00FA0B8F">
      <w:pPr>
        <w:pStyle w:val="Paragraphedeliste"/>
        <w:numPr>
          <w:ilvl w:val="0"/>
          <w:numId w:val="26"/>
        </w:numPr>
        <w:spacing w:after="120" w:line="240" w:lineRule="auto"/>
        <w:contextualSpacing w:val="0"/>
        <w:jc w:val="both"/>
      </w:pPr>
      <w:r>
        <w:t>Mentionner que le participant peut se retirer de l’étude à tout moment</w:t>
      </w:r>
    </w:p>
    <w:p w14:paraId="0463C9CF" w14:textId="77777777" w:rsidR="00C24A68" w:rsidRDefault="00C24A68" w:rsidP="00FA0B8F">
      <w:pPr>
        <w:pStyle w:val="Paragraphedeliste"/>
        <w:numPr>
          <w:ilvl w:val="0"/>
          <w:numId w:val="26"/>
        </w:numPr>
        <w:spacing w:after="120" w:line="240" w:lineRule="auto"/>
        <w:contextualSpacing w:val="0"/>
        <w:jc w:val="both"/>
      </w:pPr>
      <w:r>
        <w:t>Préciser qu’un ou plusieurs Comités d’Ethique a/ont rendu un avis (étude mono-/</w:t>
      </w:r>
      <w:proofErr w:type="spellStart"/>
      <w:r>
        <w:t>multi-centrique</w:t>
      </w:r>
      <w:proofErr w:type="spellEnd"/>
      <w:r>
        <w:t>)</w:t>
      </w:r>
    </w:p>
    <w:p w14:paraId="0341C5FF" w14:textId="77777777" w:rsidR="00C24A68" w:rsidRDefault="00C24A68" w:rsidP="003062B5">
      <w:pPr>
        <w:pStyle w:val="Paragraphedeliste"/>
        <w:numPr>
          <w:ilvl w:val="0"/>
          <w:numId w:val="26"/>
        </w:numPr>
        <w:spacing w:before="240" w:after="60" w:line="240" w:lineRule="auto"/>
        <w:ind w:left="714" w:hanging="357"/>
        <w:contextualSpacing w:val="0"/>
        <w:jc w:val="both"/>
      </w:pPr>
      <w:r>
        <w:t xml:space="preserve">Dans la </w:t>
      </w:r>
      <w:r w:rsidRPr="00FA0B8F">
        <w:rPr>
          <w:color w:val="365F91"/>
        </w:rPr>
        <w:t>section « Bénéfices et risques » </w:t>
      </w:r>
      <w:r>
        <w:t>: Mentionner que l’étude ne donnera pas forcément un bénéfice au participant, mais qu’elle pourrait permettre une meilleure connaissance de la pathologie. Précisez également les risques.</w:t>
      </w:r>
    </w:p>
    <w:p w14:paraId="0D55792B" w14:textId="77777777" w:rsidR="00C24A68" w:rsidRDefault="00C24A68" w:rsidP="00FA0B8F">
      <w:pPr>
        <w:pStyle w:val="Paragraphedeliste"/>
        <w:spacing w:after="120" w:line="240" w:lineRule="auto"/>
        <w:contextualSpacing w:val="0"/>
        <w:jc w:val="both"/>
      </w:pPr>
      <w:r w:rsidRPr="008700A5">
        <w:rPr>
          <w:u w:val="single"/>
        </w:rPr>
        <w:t>En cas d’étude observationnelle</w:t>
      </w:r>
      <w:r>
        <w:t xml:space="preserve"> (prospective non-interventionnelle), notez qu’il y a toujours un possible risque de rupture de confidentialité (c’est pourquoi une assurance doit être souscrite) comme suit : « </w:t>
      </w:r>
      <w:r w:rsidRPr="008700A5">
        <w:rPr>
          <w:i/>
        </w:rPr>
        <w:t>Dans une étude observationnelle, le seul risque éventuel serait une faille dans les mesures prises pour protéger la confidentialité des renseignements à caractère privé vous concernant.</w:t>
      </w:r>
      <w:r>
        <w:t> »</w:t>
      </w:r>
    </w:p>
    <w:p w14:paraId="23161C93" w14:textId="31D4E8C9" w:rsidR="00C24A68" w:rsidRDefault="00C24A68" w:rsidP="003062B5">
      <w:pPr>
        <w:pStyle w:val="Paragraphedeliste"/>
        <w:numPr>
          <w:ilvl w:val="0"/>
          <w:numId w:val="26"/>
        </w:numPr>
        <w:spacing w:before="240" w:after="60" w:line="240" w:lineRule="auto"/>
        <w:ind w:left="714" w:hanging="357"/>
        <w:contextualSpacing w:val="0"/>
        <w:jc w:val="both"/>
      </w:pPr>
      <w:r>
        <w:t xml:space="preserve">Dans la </w:t>
      </w:r>
      <w:r w:rsidRPr="00FA0B8F">
        <w:rPr>
          <w:color w:val="365F91"/>
        </w:rPr>
        <w:t>section « garanties de confidentialité »</w:t>
      </w:r>
      <w:r>
        <w:t>, mentionner les lois belges + RGPD</w:t>
      </w:r>
      <w:r w:rsidR="00FA0B8F">
        <w:rPr>
          <w:rStyle w:val="Appelnotedebasdep"/>
        </w:rPr>
        <w:footnoteReference w:id="6"/>
      </w:r>
      <w:r>
        <w:t> :</w:t>
      </w:r>
    </w:p>
    <w:p w14:paraId="2252F57B" w14:textId="77777777" w:rsidR="00C24A68" w:rsidRDefault="00C24A68" w:rsidP="00FA0B8F">
      <w:pPr>
        <w:pStyle w:val="Paragraphedeliste"/>
        <w:spacing w:after="120" w:line="240" w:lineRule="auto"/>
        <w:contextualSpacing w:val="0"/>
        <w:jc w:val="both"/>
      </w:pPr>
      <w:r w:rsidRPr="005E3A56">
        <w:rPr>
          <w:b/>
          <w:u w:val="single"/>
        </w:rPr>
        <w:t>FR</w:t>
      </w:r>
      <w:r>
        <w:t xml:space="preserve"> : « </w:t>
      </w:r>
      <w:r w:rsidRPr="005E3A56">
        <w:rPr>
          <w:i/>
        </w:rPr>
        <w:t>Ces droits vous sont garantis par la réglementation générale européenne sur la protection des données du 27 avril 2016 (en application depuis le 25 mai 2018) et par la loi belge du 30 juillet 2018 relative à la protection de la vie privée à l’égard des traitements de données à caractère personnel et par la loi belge du 22 août 2002 relative aux droits du patient.</w:t>
      </w:r>
      <w:r>
        <w:t xml:space="preserve"> »</w:t>
      </w:r>
    </w:p>
    <w:p w14:paraId="63A04237" w14:textId="2CA195FC" w:rsidR="00C24A68" w:rsidRPr="009B5AC4" w:rsidRDefault="00C24A68" w:rsidP="00FA0B8F">
      <w:pPr>
        <w:pStyle w:val="Paragraphedeliste"/>
        <w:spacing w:after="120" w:line="240" w:lineRule="auto"/>
        <w:contextualSpacing w:val="0"/>
        <w:jc w:val="both"/>
        <w:rPr>
          <w:lang w:val="nl-BE"/>
        </w:rPr>
      </w:pPr>
      <w:proofErr w:type="gramStart"/>
      <w:r w:rsidRPr="009B5AC4">
        <w:rPr>
          <w:b/>
          <w:u w:val="single"/>
          <w:lang w:val="nl-BE"/>
        </w:rPr>
        <w:t>NL</w:t>
      </w:r>
      <w:r w:rsidR="00FA0B8F" w:rsidRPr="00FA0B8F">
        <w:rPr>
          <w:b/>
          <w:lang w:val="nl-BE"/>
        </w:rPr>
        <w:t xml:space="preserve"> </w:t>
      </w:r>
      <w:r w:rsidR="00FA0B8F">
        <w:rPr>
          <w:lang w:val="nl-BE"/>
        </w:rPr>
        <w:t>:</w:t>
      </w:r>
      <w:proofErr w:type="gramEnd"/>
      <w:r w:rsidRPr="009B5AC4">
        <w:rPr>
          <w:lang w:val="nl-BE"/>
        </w:rPr>
        <w:t xml:space="preserve"> « </w:t>
      </w:r>
      <w:r w:rsidRPr="009B5AC4">
        <w:rPr>
          <w:i/>
          <w:lang w:val="nl-BE"/>
        </w:rPr>
        <w:t>Deze rechten zijn bepaald door de Europese Algemene Verordening Gegevensbescherming van 27 april 2016 (sinds 25 mei 2018 van kracht) en door de Belgische wet van 30 juli 2018 tot bescherming van de persoonlijke levenssfeer ten opzichte van de verwerking van persoonsgegevens en door de Belgische wet van 22 augustus 2002 betreffende de rechten van de patiënt.</w:t>
      </w:r>
      <w:r w:rsidRPr="009B5AC4">
        <w:rPr>
          <w:lang w:val="nl-BE"/>
        </w:rPr>
        <w:t xml:space="preserve"> »</w:t>
      </w:r>
    </w:p>
    <w:p w14:paraId="161927F7" w14:textId="77777777" w:rsidR="00C24A68" w:rsidRDefault="00C24A68" w:rsidP="003062B5">
      <w:pPr>
        <w:pStyle w:val="Paragraphedeliste"/>
        <w:numPr>
          <w:ilvl w:val="0"/>
          <w:numId w:val="26"/>
        </w:numPr>
        <w:spacing w:before="240" w:after="120" w:line="240" w:lineRule="auto"/>
        <w:ind w:left="714" w:hanging="357"/>
        <w:contextualSpacing w:val="0"/>
        <w:jc w:val="both"/>
      </w:pPr>
      <w:r>
        <w:t xml:space="preserve">Dans la </w:t>
      </w:r>
      <w:r w:rsidRPr="00FA0B8F">
        <w:rPr>
          <w:color w:val="365F91"/>
        </w:rPr>
        <w:t xml:space="preserve">section « garanties de confidentialité », </w:t>
      </w:r>
      <w:r>
        <w:t xml:space="preserve">mentionner les coordonnées du DPO local : </w:t>
      </w:r>
      <w:r>
        <w:rPr>
          <w:u w:val="single"/>
        </w:rPr>
        <w:t>Il peut être référé au</w:t>
      </w:r>
      <w:r w:rsidRPr="00EF46F9">
        <w:rPr>
          <w:u w:val="single"/>
        </w:rPr>
        <w:t xml:space="preserve"> Tableau de la page 2.</w:t>
      </w:r>
    </w:p>
    <w:p w14:paraId="5E1EE0C8" w14:textId="77777777" w:rsidR="00C24A68" w:rsidRDefault="00C24A68" w:rsidP="00FA0B8F">
      <w:pPr>
        <w:pStyle w:val="Paragraphedeliste"/>
        <w:spacing w:after="120" w:line="240" w:lineRule="auto"/>
        <w:contextualSpacing w:val="0"/>
        <w:jc w:val="both"/>
      </w:pPr>
      <w:r w:rsidRPr="005E3A56">
        <w:rPr>
          <w:b/>
          <w:u w:val="single"/>
        </w:rPr>
        <w:t>CUSL</w:t>
      </w:r>
      <w:r>
        <w:t xml:space="preserve"> : </w:t>
      </w:r>
      <w:r w:rsidRPr="005E3A56">
        <w:t xml:space="preserve">« </w:t>
      </w:r>
      <w:r w:rsidRPr="005E3A56">
        <w:rPr>
          <w:i/>
        </w:rPr>
        <w:t xml:space="preserve">Vous pouvez contacter le responsable de la protection des données du centre d’étude à l’adresse : </w:t>
      </w:r>
      <w:hyperlink r:id="rId10" w:history="1">
        <w:r w:rsidRPr="005E3A56">
          <w:rPr>
            <w:rStyle w:val="Lienhypertexte"/>
            <w:i/>
          </w:rPr>
          <w:t>rgpd-saintluc@uclouvain.be</w:t>
        </w:r>
      </w:hyperlink>
      <w:r>
        <w:t xml:space="preserve"> </w:t>
      </w:r>
      <w:r w:rsidRPr="005E3A56">
        <w:t>. »</w:t>
      </w:r>
    </w:p>
    <w:p w14:paraId="61A23F62" w14:textId="77777777" w:rsidR="00C24A68" w:rsidRDefault="00C24A68" w:rsidP="00FA0B8F">
      <w:pPr>
        <w:pStyle w:val="Paragraphedeliste"/>
        <w:spacing w:after="120" w:line="240" w:lineRule="auto"/>
        <w:contextualSpacing w:val="0"/>
        <w:jc w:val="both"/>
      </w:pPr>
      <w:r>
        <w:rPr>
          <w:b/>
          <w:u w:val="single"/>
        </w:rPr>
        <w:t>UCL </w:t>
      </w:r>
      <w:r w:rsidRPr="005E3A56">
        <w:t>:</w:t>
      </w:r>
      <w:r>
        <w:t xml:space="preserve"> </w:t>
      </w:r>
      <w:r w:rsidRPr="005E3A56">
        <w:t xml:space="preserve">« </w:t>
      </w:r>
      <w:r w:rsidRPr="005E3A56">
        <w:rPr>
          <w:i/>
        </w:rPr>
        <w:t xml:space="preserve">Vous pouvez contacter le responsable de la protection des données du centre d’étude à l’adresse : </w:t>
      </w:r>
      <w:hyperlink r:id="rId11" w:history="1">
        <w:r w:rsidRPr="005E3A56">
          <w:rPr>
            <w:rStyle w:val="Lienhypertexte"/>
            <w:i/>
          </w:rPr>
          <w:t>privacy@uclouvain.be</w:t>
        </w:r>
      </w:hyperlink>
      <w:r>
        <w:t xml:space="preserve"> </w:t>
      </w:r>
      <w:r w:rsidRPr="005E3A56">
        <w:t xml:space="preserve">. »   </w:t>
      </w:r>
    </w:p>
    <w:p w14:paraId="7D3B3E22" w14:textId="77777777" w:rsidR="003062B5" w:rsidRDefault="003062B5">
      <w:pPr>
        <w:spacing w:after="0" w:line="240" w:lineRule="auto"/>
      </w:pPr>
      <w:r>
        <w:br w:type="page"/>
      </w:r>
    </w:p>
    <w:p w14:paraId="28666D91" w14:textId="304FB764" w:rsidR="00C24A68" w:rsidRDefault="00C24A68" w:rsidP="00A51EAF">
      <w:pPr>
        <w:pStyle w:val="Paragraphedeliste"/>
        <w:numPr>
          <w:ilvl w:val="0"/>
          <w:numId w:val="26"/>
        </w:numPr>
        <w:spacing w:after="60" w:line="240" w:lineRule="auto"/>
        <w:ind w:left="714" w:hanging="357"/>
        <w:contextualSpacing w:val="0"/>
        <w:jc w:val="both"/>
      </w:pPr>
      <w:r>
        <w:lastRenderedPageBreak/>
        <w:t xml:space="preserve">Dans la </w:t>
      </w:r>
      <w:r w:rsidRPr="00FA0B8F">
        <w:rPr>
          <w:color w:val="365F91"/>
        </w:rPr>
        <w:t xml:space="preserve">section « garanties de confidentialité », </w:t>
      </w:r>
      <w:r>
        <w:t>mentionner le possible contact de l’APD</w:t>
      </w:r>
      <w:r w:rsidR="00FA0B8F">
        <w:rPr>
          <w:rStyle w:val="Appelnotedebasdep"/>
        </w:rPr>
        <w:footnoteReference w:id="7"/>
      </w:r>
      <w:r>
        <w:t> :</w:t>
      </w:r>
    </w:p>
    <w:p w14:paraId="7C861AC8" w14:textId="77777777" w:rsidR="00C24A68" w:rsidRPr="005E3A56" w:rsidRDefault="00C24A68" w:rsidP="00A51EAF">
      <w:pPr>
        <w:pStyle w:val="Paragraphedeliste"/>
        <w:spacing w:after="60" w:line="240" w:lineRule="auto"/>
        <w:contextualSpacing w:val="0"/>
        <w:jc w:val="both"/>
        <w:rPr>
          <w:rFonts w:eastAsia="Times New Roman" w:cstheme="minorHAnsi"/>
          <w:lang w:eastAsia="fr-FR"/>
        </w:rPr>
      </w:pPr>
      <w:r w:rsidRPr="005E3A56">
        <w:rPr>
          <w:rFonts w:eastAsia="Times New Roman" w:cstheme="minorHAnsi"/>
          <w:b/>
          <w:u w:val="single"/>
          <w:lang w:val="fr-FR" w:eastAsia="fr-FR"/>
        </w:rPr>
        <w:t>FR</w:t>
      </w:r>
      <w:r w:rsidRPr="005E3A56">
        <w:rPr>
          <w:rFonts w:eastAsia="Times New Roman" w:cstheme="minorHAnsi"/>
          <w:lang w:val="fr-FR" w:eastAsia="fr-FR"/>
        </w:rPr>
        <w:t> : « </w:t>
      </w:r>
      <w:r w:rsidRPr="005E3A56">
        <w:rPr>
          <w:rFonts w:eastAsia="Times New Roman" w:cstheme="minorHAnsi"/>
          <w:i/>
          <w:lang w:val="fr-FR" w:eastAsia="fr-FR"/>
        </w:rPr>
        <w:t xml:space="preserve">Vous avez également le droit d’introduire une plainte concernant le mode de traitement de vos données auprès de l’autorité Belge de contrôlé chargée de veiller au respect de la législation sur la protection des données : Autorité de protection des données (APD) - Rue de la Presse 35 - 1000 Bruxelles - e-mail : </w:t>
      </w:r>
      <w:hyperlink r:id="rId12" w:history="1">
        <w:r w:rsidRPr="005E3A56">
          <w:rPr>
            <w:rFonts w:eastAsia="Times New Roman" w:cstheme="minorHAnsi"/>
            <w:i/>
            <w:lang w:val="fr-FR" w:eastAsia="fr-FR"/>
          </w:rPr>
          <w:t>contact@apd-gba.be</w:t>
        </w:r>
      </w:hyperlink>
      <w:r w:rsidRPr="005E3A56">
        <w:rPr>
          <w:rFonts w:eastAsia="Times New Roman" w:cstheme="minorHAnsi"/>
          <w:lang w:val="fr-FR" w:eastAsia="fr-FR"/>
        </w:rPr>
        <w:t> »</w:t>
      </w:r>
    </w:p>
    <w:p w14:paraId="3FBE52F5" w14:textId="5C818FFB" w:rsidR="00C24A68" w:rsidRPr="009B5AC4" w:rsidRDefault="00C24A68" w:rsidP="00A51EAF">
      <w:pPr>
        <w:pStyle w:val="Paragraphedeliste"/>
        <w:spacing w:after="80" w:line="240" w:lineRule="auto"/>
        <w:contextualSpacing w:val="0"/>
        <w:jc w:val="both"/>
        <w:rPr>
          <w:lang w:val="nl-BE"/>
        </w:rPr>
      </w:pPr>
      <w:r w:rsidRPr="009B5AC4">
        <w:rPr>
          <w:b/>
          <w:u w:val="single"/>
          <w:lang w:val="nl-BE"/>
        </w:rPr>
        <w:t>NL</w:t>
      </w:r>
      <w:r w:rsidRPr="009B5AC4">
        <w:rPr>
          <w:lang w:val="nl-BE"/>
        </w:rPr>
        <w:t xml:space="preserve"> : « </w:t>
      </w:r>
      <w:r w:rsidRPr="009B5AC4">
        <w:rPr>
          <w:i/>
          <w:lang w:val="nl-BE"/>
        </w:rPr>
        <w:t>U he</w:t>
      </w:r>
      <w:r w:rsidR="003062B5">
        <w:rPr>
          <w:i/>
          <w:lang w:val="nl-BE"/>
        </w:rPr>
        <w:t>b</w:t>
      </w:r>
      <w:r w:rsidRPr="009B5AC4">
        <w:rPr>
          <w:i/>
          <w:lang w:val="nl-BE"/>
        </w:rPr>
        <w:t xml:space="preserve">t het recht om een klacht in te dienen over hoe uw informatie wordt behandeld, bij de Belgische toezichthoudende instantie die verantwoordelijk is voor het handhaven van de wetgeving </w:t>
      </w:r>
      <w:proofErr w:type="gramStart"/>
      <w:r w:rsidRPr="009B5AC4">
        <w:rPr>
          <w:i/>
          <w:lang w:val="nl-BE"/>
        </w:rPr>
        <w:t>inzake</w:t>
      </w:r>
      <w:proofErr w:type="gramEnd"/>
      <w:r w:rsidRPr="009B5AC4">
        <w:rPr>
          <w:i/>
          <w:lang w:val="nl-BE"/>
        </w:rPr>
        <w:t xml:space="preserve"> gegevensbescherming : Gegevensbeschermingsautoriteit (GBA) – Drukpersstraat 35, 1000 Brussel - e-mail : contact@apd-gba.be</w:t>
      </w:r>
      <w:r w:rsidRPr="009B5AC4">
        <w:rPr>
          <w:lang w:val="nl-BE"/>
        </w:rPr>
        <w:t xml:space="preserve"> ».       </w:t>
      </w:r>
    </w:p>
    <w:p w14:paraId="038154DA" w14:textId="77777777" w:rsidR="00C24A68" w:rsidRDefault="00C24A68" w:rsidP="00FA0B8F">
      <w:pPr>
        <w:pStyle w:val="Paragraphedeliste"/>
        <w:numPr>
          <w:ilvl w:val="0"/>
          <w:numId w:val="26"/>
        </w:numPr>
        <w:spacing w:after="80" w:line="240" w:lineRule="auto"/>
        <w:contextualSpacing w:val="0"/>
        <w:jc w:val="both"/>
      </w:pPr>
      <w:r w:rsidRPr="003062B5">
        <w:rPr>
          <w:color w:val="365F91"/>
        </w:rPr>
        <w:t>Section « Contact »</w:t>
      </w:r>
      <w:r>
        <w:t xml:space="preserve"> : Mentionner les coordonnées de l’investigateur principal et du médiateur : </w:t>
      </w:r>
      <w:r>
        <w:rPr>
          <w:u w:val="single"/>
        </w:rPr>
        <w:t>Il peut être référé au</w:t>
      </w:r>
      <w:r w:rsidRPr="00EF46F9">
        <w:rPr>
          <w:u w:val="single"/>
        </w:rPr>
        <w:t xml:space="preserve"> Tableau de la page 2.</w:t>
      </w:r>
    </w:p>
    <w:p w14:paraId="13A0EC7D" w14:textId="5A554589" w:rsidR="00C24A68" w:rsidRDefault="00C24A68" w:rsidP="00A51EAF">
      <w:pPr>
        <w:pStyle w:val="Paragraphedeliste"/>
        <w:spacing w:after="60" w:line="240" w:lineRule="auto"/>
        <w:contextualSpacing w:val="0"/>
        <w:jc w:val="both"/>
      </w:pPr>
      <w:r w:rsidRPr="00EB63D8">
        <w:rPr>
          <w:b/>
          <w:u w:val="single"/>
        </w:rPr>
        <w:t>CUSL</w:t>
      </w:r>
      <w:r>
        <w:t xml:space="preserve"> : </w:t>
      </w:r>
      <w:r w:rsidRPr="00EB63D8">
        <w:t xml:space="preserve">« </w:t>
      </w:r>
      <w:r w:rsidRPr="00EB63D8">
        <w:rPr>
          <w:i/>
        </w:rPr>
        <w:t xml:space="preserve">Pour la gestion des plaintes non résolues par l’investigateur, vous pouvez contacter le médiateur des Cliniques Universitaires Saint-Luc à l’adresse suivante : </w:t>
      </w:r>
      <w:r w:rsidR="00E30A13" w:rsidRPr="00E30A13">
        <w:rPr>
          <w:rStyle w:val="Lienhypertexte"/>
        </w:rPr>
        <w:t>mediateur-saintluc@uclouvain.be</w:t>
      </w:r>
      <w:r w:rsidR="00E30A13">
        <w:rPr>
          <w:i/>
        </w:rPr>
        <w:t xml:space="preserve"> </w:t>
      </w:r>
      <w:r w:rsidRPr="00EB63D8">
        <w:rPr>
          <w:i/>
        </w:rPr>
        <w:t xml:space="preserve"> -  Tel : 02 764 16 05.</w:t>
      </w:r>
      <w:r w:rsidRPr="00EB63D8">
        <w:t xml:space="preserve"> »</w:t>
      </w:r>
    </w:p>
    <w:p w14:paraId="1F9D4138" w14:textId="77777777" w:rsidR="00C24A68" w:rsidRDefault="00C24A68" w:rsidP="00FA0B8F">
      <w:pPr>
        <w:pStyle w:val="Paragraphedeliste"/>
        <w:spacing w:after="80" w:line="240" w:lineRule="auto"/>
        <w:contextualSpacing w:val="0"/>
        <w:jc w:val="both"/>
      </w:pPr>
      <w:r>
        <w:rPr>
          <w:b/>
          <w:u w:val="single"/>
        </w:rPr>
        <w:t>UCL </w:t>
      </w:r>
      <w:r w:rsidRPr="00EB63D8">
        <w:t>:</w:t>
      </w:r>
      <w:r>
        <w:t xml:space="preserve"> Il n’existe pas de médiateur spécifique pour l’</w:t>
      </w:r>
      <w:proofErr w:type="spellStart"/>
      <w:r>
        <w:t>UCLouvain</w:t>
      </w:r>
      <w:proofErr w:type="spellEnd"/>
      <w:r>
        <w:t xml:space="preserve">. Mentionner le nom d’une personne de contact indépendante à l’équipe. Si aucune personne ne peut être trouvée, vous pouvez mentionner en dernier recours le comité d’éthique : </w:t>
      </w:r>
    </w:p>
    <w:p w14:paraId="6EDBB198" w14:textId="4D1005BC" w:rsidR="00C24A68" w:rsidRDefault="00C24A68" w:rsidP="00FA0B8F">
      <w:pPr>
        <w:pStyle w:val="Paragraphedeliste"/>
        <w:spacing w:after="80" w:line="240" w:lineRule="auto"/>
        <w:contextualSpacing w:val="0"/>
        <w:jc w:val="both"/>
      </w:pPr>
      <w:r>
        <w:t xml:space="preserve">« </w:t>
      </w:r>
      <w:r w:rsidRPr="00EB63D8">
        <w:rPr>
          <w:i/>
        </w:rPr>
        <w:t xml:space="preserve">Pour la gestion des plaintes non résolues par l’investigateur, vous pouvez contacter le comité d’éthique </w:t>
      </w:r>
      <w:proofErr w:type="spellStart"/>
      <w:r w:rsidRPr="00EB63D8">
        <w:rPr>
          <w:i/>
        </w:rPr>
        <w:t>hospitalo</w:t>
      </w:r>
      <w:proofErr w:type="spellEnd"/>
      <w:r w:rsidR="007B6357">
        <w:rPr>
          <w:i/>
        </w:rPr>
        <w:t xml:space="preserve"> </w:t>
      </w:r>
      <w:r w:rsidRPr="00EB63D8">
        <w:rPr>
          <w:i/>
        </w:rPr>
        <w:t xml:space="preserve">facultaire Saint-Luc </w:t>
      </w:r>
      <w:proofErr w:type="spellStart"/>
      <w:r w:rsidRPr="00EB63D8">
        <w:rPr>
          <w:i/>
        </w:rPr>
        <w:t>UCLouvain</w:t>
      </w:r>
      <w:proofErr w:type="spellEnd"/>
      <w:r w:rsidRPr="00EB63D8">
        <w:rPr>
          <w:i/>
        </w:rPr>
        <w:t xml:space="preserve">. E-mail : </w:t>
      </w:r>
      <w:hyperlink r:id="rId13" w:history="1">
        <w:r w:rsidRPr="00EB63D8">
          <w:rPr>
            <w:rStyle w:val="Lienhypertexte"/>
            <w:i/>
          </w:rPr>
          <w:t>commission.ethique-saintluc@uclouvain.be</w:t>
        </w:r>
      </w:hyperlink>
      <w:r w:rsidRPr="00EB63D8">
        <w:rPr>
          <w:i/>
        </w:rPr>
        <w:t xml:space="preserve"> - Téléphone : 02 764 55 14.</w:t>
      </w:r>
      <w:r>
        <w:t> »</w:t>
      </w:r>
    </w:p>
    <w:p w14:paraId="7D391385" w14:textId="77777777" w:rsidR="00C24A68" w:rsidRDefault="00C24A68" w:rsidP="00FA0B8F">
      <w:pPr>
        <w:pStyle w:val="Paragraphedeliste"/>
        <w:numPr>
          <w:ilvl w:val="0"/>
          <w:numId w:val="26"/>
        </w:numPr>
        <w:spacing w:after="80" w:line="240" w:lineRule="auto"/>
        <w:contextualSpacing w:val="0"/>
        <w:jc w:val="both"/>
      </w:pPr>
      <w:r w:rsidRPr="003062B5">
        <w:rPr>
          <w:color w:val="365F91"/>
        </w:rPr>
        <w:t>Section « Assurance » </w:t>
      </w:r>
      <w:r>
        <w:t xml:space="preserve">: Mentionner les coordonnées complètes de l’assurance (nom de la compagnie d’assurance, nr de police, données de contact) : </w:t>
      </w:r>
      <w:r w:rsidRPr="00254A7B">
        <w:rPr>
          <w:u w:val="single"/>
        </w:rPr>
        <w:t>Il peut être référé au Tableau de la page 2.</w:t>
      </w:r>
      <w:r>
        <w:t xml:space="preserve"> - Egalement mentionner la phrase suivante : </w:t>
      </w:r>
    </w:p>
    <w:p w14:paraId="11AEC689" w14:textId="77777777" w:rsidR="00C24A68" w:rsidRDefault="00C24A68" w:rsidP="00A51EAF">
      <w:pPr>
        <w:pStyle w:val="Paragraphedeliste"/>
        <w:spacing w:after="60" w:line="240" w:lineRule="auto"/>
        <w:contextualSpacing w:val="0"/>
        <w:jc w:val="both"/>
      </w:pPr>
      <w:r w:rsidRPr="004929D6">
        <w:rPr>
          <w:b/>
          <w:u w:val="single"/>
        </w:rPr>
        <w:t>FR</w:t>
      </w:r>
      <w:r>
        <w:t> : « </w:t>
      </w:r>
      <w:r w:rsidRPr="005E3A56">
        <w:rPr>
          <w:i/>
        </w:rPr>
        <w:t>Toute participation à une étude clinique comprend un risque aussi petit soit-il. Le promoteur assume, même en l’absence de faute, la responsabilité du dommage causé au participant (ou en cas de décès, à ses ayants-droit) et lié de manière directe ou indirecte à sa participation à la recherche.</w:t>
      </w:r>
      <w:r>
        <w:t xml:space="preserve"> </w:t>
      </w:r>
      <w:r w:rsidRPr="005E3A56">
        <w:rPr>
          <w:i/>
        </w:rPr>
        <w:t xml:space="preserve">Le promoteur a souscrit un contrat d'assurance de cette responsabilité, </w:t>
      </w:r>
      <w:r>
        <w:rPr>
          <w:i/>
        </w:rPr>
        <w:t>c</w:t>
      </w:r>
      <w:r w:rsidRPr="005E3A56">
        <w:rPr>
          <w:i/>
        </w:rPr>
        <w:t>onformément à l'article 29 de la loi belge relative aux expérimentations sur la personne humaine (7 mai 2004).</w:t>
      </w:r>
      <w:r>
        <w:t> »</w:t>
      </w:r>
    </w:p>
    <w:p w14:paraId="79033AED" w14:textId="77777777" w:rsidR="00C24A68" w:rsidRPr="009B5AC4" w:rsidRDefault="00C24A68" w:rsidP="00A51EAF">
      <w:pPr>
        <w:pStyle w:val="Paragraphedeliste"/>
        <w:spacing w:after="80" w:line="240" w:lineRule="auto"/>
        <w:contextualSpacing w:val="0"/>
        <w:jc w:val="both"/>
        <w:rPr>
          <w:lang w:val="nl-BE"/>
        </w:rPr>
      </w:pPr>
      <w:proofErr w:type="gramStart"/>
      <w:r w:rsidRPr="009B5AC4">
        <w:rPr>
          <w:b/>
          <w:u w:val="single"/>
          <w:lang w:val="nl-BE"/>
        </w:rPr>
        <w:t>NL</w:t>
      </w:r>
      <w:r w:rsidRPr="009B5AC4">
        <w:rPr>
          <w:lang w:val="nl-BE"/>
        </w:rPr>
        <w:t> :</w:t>
      </w:r>
      <w:proofErr w:type="gramEnd"/>
      <w:r w:rsidRPr="009B5AC4">
        <w:rPr>
          <w:lang w:val="nl-BE"/>
        </w:rPr>
        <w:t xml:space="preserve"> « </w:t>
      </w:r>
      <w:r w:rsidRPr="009B5AC4">
        <w:rPr>
          <w:i/>
          <w:lang w:val="nl-BE"/>
        </w:rPr>
        <w:t xml:space="preserve">Elke deelname aan een studie houdt een risico in, hoe klein ook. De opdrachtgever is - ook indien er geen sprake is van fout - aansprakelijk voor de schade die de deelnemer of in geval van overlijden zijn/haar rechthebbenden, oplopen en die rechtstreeks of </w:t>
      </w:r>
      <w:proofErr w:type="gramStart"/>
      <w:r w:rsidRPr="009B5AC4">
        <w:rPr>
          <w:i/>
          <w:lang w:val="nl-BE"/>
        </w:rPr>
        <w:t>onrechtstreeks</w:t>
      </w:r>
      <w:proofErr w:type="gramEnd"/>
      <w:r w:rsidRPr="009B5AC4">
        <w:rPr>
          <w:i/>
          <w:lang w:val="nl-BE"/>
        </w:rPr>
        <w:t xml:space="preserve"> verband houdt met diens deelname aan de studie. U moet hiervoor dus geen fout aantonen. De opdrachtgever heeft voor deze aansprakelijkheid een verzekering afgesloten, in overeenstemming met artikel 29 van de Belgische Wet </w:t>
      </w:r>
      <w:proofErr w:type="gramStart"/>
      <w:r w:rsidRPr="009B5AC4">
        <w:rPr>
          <w:i/>
          <w:lang w:val="nl-BE"/>
        </w:rPr>
        <w:t>inzake</w:t>
      </w:r>
      <w:proofErr w:type="gramEnd"/>
      <w:r w:rsidRPr="009B5AC4">
        <w:rPr>
          <w:i/>
          <w:lang w:val="nl-BE"/>
        </w:rPr>
        <w:t xml:space="preserve"> experimenten op de menselijke persoon (7 mei 2004).</w:t>
      </w:r>
      <w:r w:rsidRPr="009B5AC4">
        <w:rPr>
          <w:lang w:val="nl-BE"/>
        </w:rPr>
        <w:t>”</w:t>
      </w:r>
    </w:p>
    <w:p w14:paraId="0BF8890B" w14:textId="77777777" w:rsidR="00C24A68" w:rsidRDefault="00C24A68" w:rsidP="00A51EAF">
      <w:pPr>
        <w:pStyle w:val="Paragraphedeliste"/>
        <w:numPr>
          <w:ilvl w:val="0"/>
          <w:numId w:val="26"/>
        </w:numPr>
        <w:spacing w:after="80" w:line="240" w:lineRule="auto"/>
        <w:contextualSpacing w:val="0"/>
        <w:jc w:val="both"/>
      </w:pPr>
      <w:r>
        <w:t xml:space="preserve">Si d’application, mentionner le nom et l’adresse de la </w:t>
      </w:r>
      <w:r w:rsidRPr="003062B5">
        <w:rPr>
          <w:color w:val="365F91"/>
        </w:rPr>
        <w:t xml:space="preserve">banque des échantillons </w:t>
      </w:r>
      <w:r>
        <w:t>(endroit où sont stockés les échantillons) et préciser quand les échantillons seront détruits.</w:t>
      </w:r>
    </w:p>
    <w:p w14:paraId="58AE1089" w14:textId="77777777" w:rsidR="00C24A68" w:rsidRDefault="00C24A68" w:rsidP="00A51EAF">
      <w:pPr>
        <w:pStyle w:val="Paragraphedeliste"/>
        <w:numPr>
          <w:ilvl w:val="0"/>
          <w:numId w:val="26"/>
        </w:numPr>
        <w:spacing w:after="80" w:line="240" w:lineRule="auto"/>
        <w:contextualSpacing w:val="0"/>
        <w:jc w:val="both"/>
      </w:pPr>
      <w:r>
        <w:t xml:space="preserve">Si possibilité de </w:t>
      </w:r>
      <w:r w:rsidRPr="003062B5">
        <w:rPr>
          <w:color w:val="365F91"/>
        </w:rPr>
        <w:t>découvertes fortuites</w:t>
      </w:r>
      <w:r>
        <w:t>, le mentionner et préciser comment le patient sera informé.</w:t>
      </w:r>
    </w:p>
    <w:p w14:paraId="28BD31AF" w14:textId="77777777" w:rsidR="00C24A68" w:rsidRDefault="00C24A68" w:rsidP="00A51EAF">
      <w:pPr>
        <w:pStyle w:val="Paragraphedeliste"/>
        <w:numPr>
          <w:ilvl w:val="0"/>
          <w:numId w:val="26"/>
        </w:numPr>
        <w:spacing w:after="80" w:line="240" w:lineRule="auto"/>
        <w:contextualSpacing w:val="0"/>
        <w:jc w:val="both"/>
      </w:pPr>
      <w:r>
        <w:t xml:space="preserve">Préciser les </w:t>
      </w:r>
      <w:r w:rsidRPr="003062B5">
        <w:rPr>
          <w:color w:val="365F91"/>
        </w:rPr>
        <w:t xml:space="preserve">garanties de confidentialité </w:t>
      </w:r>
      <w:r>
        <w:t>(</w:t>
      </w:r>
      <w:proofErr w:type="spellStart"/>
      <w:r>
        <w:t>pseudonymisation</w:t>
      </w:r>
      <w:proofErr w:type="spellEnd"/>
      <w:r>
        <w:t xml:space="preserve"> (données codées) ou anonymisation des données). Spécifier comment sera composé le code. Pour rappel, La base de données contenant les résultats de l’étude ne peut pas contenir d’association d’éléments comme initiales, sexe et date de naissance complète (</w:t>
      </w:r>
      <w:proofErr w:type="spellStart"/>
      <w:r>
        <w:t>jj</w:t>
      </w:r>
      <w:proofErr w:type="spellEnd"/>
      <w:r>
        <w:t>/mm/</w:t>
      </w:r>
      <w:proofErr w:type="spellStart"/>
      <w:r>
        <w:t>aaaa</w:t>
      </w:r>
      <w:proofErr w:type="spellEnd"/>
      <w:r>
        <w:t>).</w:t>
      </w:r>
    </w:p>
    <w:p w14:paraId="7D27DF36" w14:textId="77777777" w:rsidR="00C24A68" w:rsidRDefault="00C24A68" w:rsidP="00A51EAF">
      <w:pPr>
        <w:pStyle w:val="Paragraphedeliste"/>
        <w:numPr>
          <w:ilvl w:val="0"/>
          <w:numId w:val="26"/>
        </w:numPr>
        <w:spacing w:after="80" w:line="240" w:lineRule="auto"/>
        <w:contextualSpacing w:val="0"/>
        <w:jc w:val="both"/>
      </w:pPr>
      <w:r>
        <w:t xml:space="preserve">Mentionner le </w:t>
      </w:r>
      <w:r w:rsidRPr="003062B5">
        <w:rPr>
          <w:color w:val="365F91"/>
        </w:rPr>
        <w:t xml:space="preserve">Nom </w:t>
      </w:r>
      <w:r w:rsidRPr="003062B5">
        <w:rPr>
          <w:color w:val="365F91"/>
          <w:u w:val="single"/>
        </w:rPr>
        <w:t>+ Prénoms</w:t>
      </w:r>
      <w:r w:rsidRPr="003062B5">
        <w:rPr>
          <w:color w:val="365F91"/>
        </w:rPr>
        <w:t xml:space="preserve"> </w:t>
      </w:r>
      <w:r>
        <w:t>dans l’onglet signature de la page de consentement</w:t>
      </w:r>
    </w:p>
    <w:p w14:paraId="550F6F03" w14:textId="14F320B3" w:rsidR="00CD783B" w:rsidRPr="003062B5" w:rsidRDefault="00C24A68" w:rsidP="003062B5">
      <w:pPr>
        <w:pStyle w:val="Paragraphedeliste"/>
        <w:numPr>
          <w:ilvl w:val="0"/>
          <w:numId w:val="26"/>
        </w:numPr>
        <w:spacing w:after="0" w:line="240" w:lineRule="auto"/>
        <w:ind w:left="714" w:hanging="357"/>
        <w:contextualSpacing w:val="0"/>
        <w:jc w:val="both"/>
      </w:pPr>
      <w:r>
        <w:t xml:space="preserve">Si des </w:t>
      </w:r>
      <w:r w:rsidRPr="003062B5">
        <w:rPr>
          <w:color w:val="365F91"/>
        </w:rPr>
        <w:t>mineurs</w:t>
      </w:r>
      <w:r>
        <w:t xml:space="preserve"> seront recrutés, prévoir des </w:t>
      </w:r>
      <w:r w:rsidRPr="003062B5">
        <w:rPr>
          <w:color w:val="365F91"/>
        </w:rPr>
        <w:t xml:space="preserve">documents d’information et d’assentiment </w:t>
      </w:r>
      <w:r>
        <w:t>avec un langage adapté à chaque tranche d’âge : 6-11 ans, 12-15 ans et 16-17 ans, à faire signer par les enfants. Egalement prévoir des documents d’information et consentement à faire signer par les deux parents/tuteurs.</w:t>
      </w:r>
    </w:p>
    <w:sectPr w:rsidR="00CD783B" w:rsidRPr="003062B5" w:rsidSect="003062B5">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851" w:left="1418" w:header="709" w:footer="3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F6F08" w14:textId="77777777" w:rsidR="005E1A9A" w:rsidRDefault="005E1A9A" w:rsidP="002A7A46">
      <w:pPr>
        <w:spacing w:after="0" w:line="240" w:lineRule="auto"/>
      </w:pPr>
      <w:r>
        <w:separator/>
      </w:r>
    </w:p>
  </w:endnote>
  <w:endnote w:type="continuationSeparator" w:id="0">
    <w:p w14:paraId="550F6F09" w14:textId="77777777" w:rsidR="005E1A9A" w:rsidRDefault="005E1A9A"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9264C" w14:textId="77777777" w:rsidR="00306A47" w:rsidRDefault="00306A4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45839" w:rsidRPr="002C3674" w14:paraId="550F6F12" w14:textId="77777777" w:rsidTr="00545839">
      <w:trPr>
        <w:trHeight w:val="73"/>
      </w:trPr>
      <w:tc>
        <w:tcPr>
          <w:tcW w:w="4605" w:type="dxa"/>
          <w:vAlign w:val="center"/>
        </w:tcPr>
        <w:p w14:paraId="550F6F10" w14:textId="77777777" w:rsidR="00545839" w:rsidRPr="00545839" w:rsidRDefault="00545839"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C034DD">
            <w:rPr>
              <w:rFonts w:cs="Calibri"/>
              <w:noProof/>
              <w:sz w:val="18"/>
              <w:szCs w:val="18"/>
            </w:rPr>
            <w:t>5/09/2019 13:25</w:t>
          </w:r>
          <w:r w:rsidRPr="00545839">
            <w:rPr>
              <w:rFonts w:cs="Calibri"/>
              <w:sz w:val="18"/>
              <w:szCs w:val="18"/>
            </w:rPr>
            <w:fldChar w:fldCharType="end"/>
          </w:r>
        </w:p>
      </w:tc>
      <w:tc>
        <w:tcPr>
          <w:tcW w:w="4605" w:type="dxa"/>
          <w:vAlign w:val="center"/>
        </w:tcPr>
        <w:p w14:paraId="550F6F11" w14:textId="77777777" w:rsidR="00545839" w:rsidRPr="00545839" w:rsidRDefault="00545839"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306A47">
            <w:rPr>
              <w:rFonts w:cs="Calibri"/>
              <w:b/>
              <w:noProof/>
              <w:sz w:val="18"/>
              <w:szCs w:val="18"/>
            </w:rPr>
            <w:t>4</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306A47">
            <w:rPr>
              <w:rFonts w:cs="Calibri"/>
              <w:b/>
              <w:noProof/>
              <w:sz w:val="18"/>
              <w:szCs w:val="18"/>
            </w:rPr>
            <w:t>4</w:t>
          </w:r>
          <w:r w:rsidRPr="00545839">
            <w:rPr>
              <w:rFonts w:cs="Calibri"/>
              <w:b/>
              <w:sz w:val="18"/>
              <w:szCs w:val="18"/>
            </w:rPr>
            <w:fldChar w:fldCharType="end"/>
          </w:r>
        </w:p>
      </w:tc>
    </w:tr>
  </w:tbl>
  <w:p w14:paraId="550F6F13" w14:textId="77777777" w:rsidR="00545839" w:rsidRDefault="00545839" w:rsidP="00545839">
    <w:pPr>
      <w:pStyle w:val="Pieddepage"/>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45839" w:rsidRPr="002C3674" w14:paraId="550F6F24" w14:textId="77777777" w:rsidTr="00051EB9">
      <w:trPr>
        <w:trHeight w:val="73"/>
      </w:trPr>
      <w:tc>
        <w:tcPr>
          <w:tcW w:w="4605" w:type="dxa"/>
          <w:vAlign w:val="center"/>
        </w:tcPr>
        <w:p w14:paraId="550F6F22" w14:textId="77777777" w:rsidR="00545839" w:rsidRPr="00545839" w:rsidRDefault="00545839" w:rsidP="00051EB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C034DD">
            <w:rPr>
              <w:rFonts w:cs="Calibri"/>
              <w:noProof/>
              <w:sz w:val="18"/>
              <w:szCs w:val="18"/>
            </w:rPr>
            <w:t>5/09/2019 13:25</w:t>
          </w:r>
          <w:r w:rsidRPr="00545839">
            <w:rPr>
              <w:rFonts w:cs="Calibri"/>
              <w:sz w:val="18"/>
              <w:szCs w:val="18"/>
            </w:rPr>
            <w:fldChar w:fldCharType="end"/>
          </w:r>
        </w:p>
      </w:tc>
      <w:tc>
        <w:tcPr>
          <w:tcW w:w="4605" w:type="dxa"/>
          <w:vAlign w:val="center"/>
        </w:tcPr>
        <w:p w14:paraId="550F6F23" w14:textId="77777777" w:rsidR="00545839" w:rsidRPr="00545839" w:rsidRDefault="00545839" w:rsidP="00051EB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306A47">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306A47">
            <w:rPr>
              <w:rFonts w:cs="Calibri"/>
              <w:b/>
              <w:noProof/>
              <w:sz w:val="18"/>
              <w:szCs w:val="18"/>
            </w:rPr>
            <w:t>4</w:t>
          </w:r>
          <w:r w:rsidRPr="00545839">
            <w:rPr>
              <w:rFonts w:cs="Calibri"/>
              <w:b/>
              <w:sz w:val="18"/>
              <w:szCs w:val="18"/>
            </w:rPr>
            <w:fldChar w:fldCharType="end"/>
          </w:r>
        </w:p>
      </w:tc>
    </w:tr>
  </w:tbl>
  <w:p w14:paraId="550F6F25" w14:textId="77777777" w:rsidR="00545839" w:rsidRDefault="005458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F6F06" w14:textId="77777777" w:rsidR="005E1A9A" w:rsidRDefault="005E1A9A" w:rsidP="002A7A46">
      <w:pPr>
        <w:spacing w:after="0" w:line="240" w:lineRule="auto"/>
      </w:pPr>
      <w:r>
        <w:separator/>
      </w:r>
    </w:p>
  </w:footnote>
  <w:footnote w:type="continuationSeparator" w:id="0">
    <w:p w14:paraId="550F6F07" w14:textId="77777777" w:rsidR="005E1A9A" w:rsidRDefault="005E1A9A" w:rsidP="002A7A46">
      <w:pPr>
        <w:spacing w:after="0" w:line="240" w:lineRule="auto"/>
      </w:pPr>
      <w:r>
        <w:continuationSeparator/>
      </w:r>
    </w:p>
  </w:footnote>
  <w:footnote w:id="1">
    <w:p w14:paraId="5B1816C1" w14:textId="077BFEAE" w:rsidR="00843B38" w:rsidRDefault="00843B38">
      <w:pPr>
        <w:pStyle w:val="Notedebasdepage"/>
      </w:pPr>
      <w:r>
        <w:rPr>
          <w:rStyle w:val="Appelnotedebasdep"/>
        </w:rPr>
        <w:footnoteRef/>
      </w:r>
      <w:r>
        <w:t xml:space="preserve"> DIC : document d’information et consentement</w:t>
      </w:r>
    </w:p>
  </w:footnote>
  <w:footnote w:id="2">
    <w:p w14:paraId="258A58BC" w14:textId="3CB5F011" w:rsidR="00843B38" w:rsidRDefault="00843B38">
      <w:pPr>
        <w:pStyle w:val="Notedebasdepage"/>
      </w:pPr>
      <w:r>
        <w:rPr>
          <w:rStyle w:val="Appelnotedebasdep"/>
        </w:rPr>
        <w:footnoteRef/>
      </w:r>
      <w:r>
        <w:t xml:space="preserve"> TFE : </w:t>
      </w:r>
      <w:r w:rsidRPr="00843B38">
        <w:t>travaux de fin d'études</w:t>
      </w:r>
    </w:p>
  </w:footnote>
  <w:footnote w:id="3">
    <w:p w14:paraId="0DACC3FC" w14:textId="5A59CC93" w:rsidR="00843B38" w:rsidRDefault="00843B38">
      <w:pPr>
        <w:pStyle w:val="Notedebasdepage"/>
      </w:pPr>
      <w:r>
        <w:rPr>
          <w:rStyle w:val="Appelnotedebasdep"/>
        </w:rPr>
        <w:footnoteRef/>
      </w:r>
      <w:r>
        <w:t xml:space="preserve"> CEHF : Comité d’éthique </w:t>
      </w:r>
      <w:proofErr w:type="spellStart"/>
      <w:r>
        <w:t>hospitalo</w:t>
      </w:r>
      <w:proofErr w:type="spellEnd"/>
      <w:r>
        <w:t>-facultaire CUSL-</w:t>
      </w:r>
      <w:proofErr w:type="spellStart"/>
      <w:r>
        <w:t>UCL</w:t>
      </w:r>
      <w:r w:rsidR="003062B5">
        <w:t>ouvain</w:t>
      </w:r>
      <w:proofErr w:type="spellEnd"/>
    </w:p>
  </w:footnote>
  <w:footnote w:id="4">
    <w:p w14:paraId="24DDFFBB" w14:textId="4051F4E6" w:rsidR="00843B38" w:rsidRDefault="00843B38">
      <w:pPr>
        <w:pStyle w:val="Notedebasdepage"/>
      </w:pPr>
      <w:r>
        <w:rPr>
          <w:rStyle w:val="Appelnotedebasdep"/>
        </w:rPr>
        <w:footnoteRef/>
      </w:r>
      <w:r>
        <w:t xml:space="preserve"> CTC : </w:t>
      </w:r>
      <w:proofErr w:type="spellStart"/>
      <w:r>
        <w:t>Clinical</w:t>
      </w:r>
      <w:proofErr w:type="spellEnd"/>
      <w:r>
        <w:t xml:space="preserve"> trial center</w:t>
      </w:r>
    </w:p>
  </w:footnote>
  <w:footnote w:id="5">
    <w:p w14:paraId="5C5AC510" w14:textId="2DA0CCE3" w:rsidR="00FA0B8F" w:rsidRDefault="00FA0B8F">
      <w:pPr>
        <w:pStyle w:val="Notedebasdepage"/>
      </w:pPr>
      <w:r>
        <w:rPr>
          <w:rStyle w:val="Appelnotedebasdep"/>
        </w:rPr>
        <w:footnoteRef/>
      </w:r>
      <w:r>
        <w:t xml:space="preserve"> AFMPS : </w:t>
      </w:r>
      <w:r w:rsidR="0001617E">
        <w:t xml:space="preserve">Agence </w:t>
      </w:r>
      <w:r w:rsidRPr="00FA0B8F">
        <w:t>fédérale des médicaments et des produits de santé</w:t>
      </w:r>
    </w:p>
  </w:footnote>
  <w:footnote w:id="6">
    <w:p w14:paraId="4FF33AA4" w14:textId="319B8BBE" w:rsidR="00FA0B8F" w:rsidRDefault="00FA0B8F">
      <w:pPr>
        <w:pStyle w:val="Notedebasdepage"/>
      </w:pPr>
      <w:r>
        <w:rPr>
          <w:rStyle w:val="Appelnotedebasdep"/>
        </w:rPr>
        <w:footnoteRef/>
      </w:r>
      <w:r>
        <w:t xml:space="preserve"> RGDP : </w:t>
      </w:r>
      <w:r w:rsidRPr="00FA0B8F">
        <w:t>Règlement général sur la protection des données</w:t>
      </w:r>
    </w:p>
  </w:footnote>
  <w:footnote w:id="7">
    <w:p w14:paraId="21159AF9" w14:textId="45444BD4" w:rsidR="00FA0B8F" w:rsidRPr="003062B5" w:rsidRDefault="00FA0B8F">
      <w:pPr>
        <w:pStyle w:val="Notedebasdepage"/>
      </w:pPr>
      <w:r>
        <w:rPr>
          <w:rStyle w:val="Appelnotedebasdep"/>
        </w:rPr>
        <w:footnoteRef/>
      </w:r>
      <w:r>
        <w:t xml:space="preserve"> APD : </w:t>
      </w:r>
      <w:r w:rsidRPr="003062B5">
        <w:t>Autorité de protection des données</w:t>
      </w:r>
      <w:r w:rsidR="003062B5">
        <w:t xml:space="preserve">  / GBA : </w:t>
      </w:r>
      <w:proofErr w:type="spellStart"/>
      <w:r w:rsidR="003062B5" w:rsidRPr="003062B5">
        <w:t>Gegevensbeschermingsautoriteit</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204CE" w14:textId="77777777" w:rsidR="00306A47" w:rsidRDefault="00306A4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6911"/>
    </w:tblGrid>
    <w:tr w:rsidR="00545839" w:rsidRPr="00545839" w14:paraId="550F6F0D" w14:textId="77777777" w:rsidTr="003960EF">
      <w:sdt>
        <w:sdtPr>
          <w:rPr>
            <w:sz w:val="20"/>
            <w:szCs w:val="20"/>
            <w:lang w:val="en-GB"/>
          </w:rPr>
          <w:alias w:val="Objet "/>
          <w:tag w:val=""/>
          <w:id w:val="-1130467958"/>
          <w:placeholder>
            <w:docPart w:val="DA17DF2B2908400B91DC9C8F751F1B02"/>
          </w:placeholder>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550F6F0B" w14:textId="2B9B71CA" w:rsidR="00545839" w:rsidRPr="00EC2C24" w:rsidRDefault="00C24A68" w:rsidP="00E30780">
              <w:pPr>
                <w:pStyle w:val="En-tte"/>
                <w:spacing w:after="0"/>
                <w:rPr>
                  <w:sz w:val="20"/>
                  <w:szCs w:val="20"/>
                </w:rPr>
              </w:pPr>
              <w:r>
                <w:rPr>
                  <w:sz w:val="20"/>
                  <w:szCs w:val="20"/>
                  <w:lang w:val="fr-BE"/>
                </w:rPr>
                <w:t>CEHF-DSQ-119-1.0</w:t>
              </w:r>
            </w:p>
          </w:tc>
        </w:sdtContent>
      </w:sdt>
      <w:sdt>
        <w:sdtPr>
          <w:rPr>
            <w:b/>
            <w:sz w:val="20"/>
            <w:szCs w:val="20"/>
          </w:rPr>
          <w:alias w:val="Titre "/>
          <w:tag w:val=""/>
          <w:id w:val="2111538732"/>
          <w:placeholder>
            <w:docPart w:val="7F8788FE3DD8493CAB5F05881F3AA7DE"/>
          </w:placeholder>
          <w:dataBinding w:prefixMappings="xmlns:ns0='http://purl.org/dc/elements/1.1/' xmlns:ns1='http://schemas.openxmlformats.org/package/2006/metadata/core-properties' " w:xpath="/ns1:coreProperties[1]/ns0:title[1]" w:storeItemID="{6C3C8BC8-F283-45AE-878A-BAB7291924A1}"/>
          <w:text/>
        </w:sdtPr>
        <w:sdtEndPr/>
        <w:sdtContent>
          <w:tc>
            <w:tcPr>
              <w:tcW w:w="3721" w:type="pct"/>
              <w:vAlign w:val="center"/>
            </w:tcPr>
            <w:p w14:paraId="550F6F0C" w14:textId="40676176" w:rsidR="00545839" w:rsidRPr="00C24A68" w:rsidRDefault="00E30A13" w:rsidP="00545839">
              <w:pPr>
                <w:spacing w:after="0"/>
                <w:ind w:left="-428"/>
                <w:jc w:val="right"/>
                <w:rPr>
                  <w:b/>
                  <w:sz w:val="20"/>
                  <w:szCs w:val="20"/>
                  <w:lang w:val="fr-BE"/>
                </w:rPr>
              </w:pPr>
              <w:r>
                <w:rPr>
                  <w:b/>
                  <w:sz w:val="20"/>
                  <w:szCs w:val="20"/>
                  <w:lang w:val="fr-BE"/>
                </w:rPr>
                <w:t xml:space="preserve">Etudes Académiques  - Check </w:t>
              </w:r>
              <w:proofErr w:type="spellStart"/>
              <w:r>
                <w:rPr>
                  <w:b/>
                  <w:sz w:val="20"/>
                  <w:szCs w:val="20"/>
                  <w:lang w:val="fr-BE"/>
                </w:rPr>
                <w:t>list</w:t>
              </w:r>
              <w:proofErr w:type="spellEnd"/>
              <w:r>
                <w:rPr>
                  <w:b/>
                  <w:sz w:val="20"/>
                  <w:szCs w:val="20"/>
                  <w:lang w:val="fr-BE"/>
                </w:rPr>
                <w:t xml:space="preserve"> informations importantes à retrouver dans l'ICF</w:t>
              </w:r>
            </w:p>
          </w:tc>
        </w:sdtContent>
      </w:sdt>
    </w:tr>
  </w:tbl>
  <w:p w14:paraId="550F6F0E" w14:textId="187B7A34" w:rsidR="002A7A46" w:rsidRPr="003062B5" w:rsidRDefault="003062B5" w:rsidP="003062B5">
    <w:pPr>
      <w:pStyle w:val="En-tte"/>
      <w:tabs>
        <w:tab w:val="clear" w:pos="4536"/>
        <w:tab w:val="clear" w:pos="9072"/>
        <w:tab w:val="left" w:pos="1531"/>
      </w:tabs>
      <w:spacing w:after="120" w:line="240" w:lineRule="auto"/>
      <w:rPr>
        <w:sz w:val="6"/>
      </w:rPr>
    </w:pPr>
    <w:r>
      <w:rPr>
        <w:sz w:val="1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CB5A97" w:rsidRPr="00D77C73" w14:paraId="550F6F17" w14:textId="77777777" w:rsidTr="00B81245">
      <w:trPr>
        <w:trHeight w:val="841"/>
      </w:trPr>
      <w:tc>
        <w:tcPr>
          <w:tcW w:w="2552" w:type="dxa"/>
          <w:vMerge w:val="restart"/>
          <w:noWrap/>
          <w:vAlign w:val="center"/>
        </w:tcPr>
        <w:p w14:paraId="550F6F14" w14:textId="77777777" w:rsidR="00CB5A97" w:rsidRPr="003A4ED8" w:rsidRDefault="00CB5A97" w:rsidP="0008086E">
          <w:pPr>
            <w:jc w:val="center"/>
            <w:rPr>
              <w:rFonts w:cs="Calibri"/>
              <w:b/>
              <w:sz w:val="20"/>
            </w:rPr>
          </w:pPr>
          <w:r>
            <w:rPr>
              <w:rFonts w:cs="Calibri"/>
              <w:b/>
              <w:noProof/>
              <w:sz w:val="20"/>
              <w:lang w:eastAsia="fr-BE"/>
            </w:rPr>
            <w:drawing>
              <wp:anchor distT="0" distB="0" distL="114300" distR="114300" simplePos="0" relativeHeight="251663360" behindDoc="0" locked="0" layoutInCell="1" allowOverlap="1" wp14:anchorId="550F6F26" wp14:editId="550F6F27">
                <wp:simplePos x="0" y="0"/>
                <wp:positionH relativeFrom="column">
                  <wp:posOffset>0</wp:posOffset>
                </wp:positionH>
                <wp:positionV relativeFrom="paragraph">
                  <wp:posOffset>111760</wp:posOffset>
                </wp:positionV>
                <wp:extent cx="1501140" cy="413385"/>
                <wp:effectExtent l="0" t="0" r="3810" b="5715"/>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550F6F15" w14:textId="578E6130" w:rsidR="00CB5A97" w:rsidRPr="00D77C73" w:rsidRDefault="00306A47" w:rsidP="00306A47">
          <w:pPr>
            <w:ind w:left="34" w:right="34"/>
            <w:jc w:val="center"/>
            <w:rPr>
              <w:sz w:val="18"/>
            </w:rPr>
          </w:pPr>
          <w:r w:rsidRPr="00C24A68">
            <w:rPr>
              <w:sz w:val="32"/>
            </w:rPr>
            <w:t xml:space="preserve">Etudes Académiques  </w:t>
          </w:r>
          <w:r>
            <w:rPr>
              <w:sz w:val="32"/>
            </w:rPr>
            <w:t xml:space="preserve">- </w:t>
          </w:r>
          <w:r w:rsidRPr="00C24A68">
            <w:rPr>
              <w:sz w:val="32"/>
            </w:rPr>
            <w:t xml:space="preserve">Check </w:t>
          </w:r>
          <w:proofErr w:type="spellStart"/>
          <w:r w:rsidRPr="00C24A68">
            <w:rPr>
              <w:sz w:val="32"/>
            </w:rPr>
            <w:t>list</w:t>
          </w:r>
          <w:proofErr w:type="spellEnd"/>
          <w:r w:rsidRPr="00C24A68">
            <w:rPr>
              <w:sz w:val="32"/>
            </w:rPr>
            <w:t xml:space="preserve"> informations importantes à retrouver dans l'IC</w:t>
          </w:r>
          <w:r>
            <w:rPr>
              <w:sz w:val="32"/>
            </w:rPr>
            <w:t>F</w:t>
          </w:r>
          <w:bookmarkStart w:id="1" w:name="_GoBack"/>
          <w:bookmarkEnd w:id="1"/>
        </w:p>
      </w:tc>
      <w:tc>
        <w:tcPr>
          <w:tcW w:w="3118" w:type="dxa"/>
          <w:tcBorders>
            <w:bottom w:val="single" w:sz="4" w:space="0" w:color="auto"/>
          </w:tcBorders>
          <w:vAlign w:val="center"/>
        </w:tcPr>
        <w:p w14:paraId="550F6F16" w14:textId="77777777" w:rsidR="00CB5A97" w:rsidRPr="002A7A46" w:rsidRDefault="00501A11"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550F6F28" wp14:editId="550F6F29">
                <wp:extent cx="1924050" cy="4476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CB5A97" w:rsidRPr="00D77C73" w14:paraId="550F6F1B" w14:textId="77777777" w:rsidTr="00B81245">
      <w:trPr>
        <w:trHeight w:val="699"/>
      </w:trPr>
      <w:tc>
        <w:tcPr>
          <w:tcW w:w="2552" w:type="dxa"/>
          <w:vMerge/>
          <w:noWrap/>
          <w:vAlign w:val="center"/>
        </w:tcPr>
        <w:p w14:paraId="550F6F18" w14:textId="77777777" w:rsidR="00CB5A97" w:rsidRDefault="00CB5A97" w:rsidP="0008086E">
          <w:pPr>
            <w:jc w:val="center"/>
            <w:rPr>
              <w:rFonts w:cs="Calibri"/>
              <w:b/>
              <w:noProof/>
              <w:sz w:val="20"/>
              <w:lang w:eastAsia="fr-BE"/>
            </w:rPr>
          </w:pPr>
        </w:p>
      </w:tc>
      <w:tc>
        <w:tcPr>
          <w:tcW w:w="4820" w:type="dxa"/>
          <w:vMerge/>
          <w:vAlign w:val="center"/>
        </w:tcPr>
        <w:p w14:paraId="550F6F19" w14:textId="77777777" w:rsidR="00CB5A97" w:rsidRDefault="00CB5A97" w:rsidP="00753B58">
          <w:pPr>
            <w:jc w:val="center"/>
            <w:rPr>
              <w:sz w:val="32"/>
            </w:rPr>
          </w:pPr>
        </w:p>
      </w:tc>
      <w:tc>
        <w:tcPr>
          <w:tcW w:w="3118" w:type="dxa"/>
          <w:tcBorders>
            <w:bottom w:val="single" w:sz="4" w:space="0" w:color="auto"/>
          </w:tcBorders>
          <w:vAlign w:val="center"/>
        </w:tcPr>
        <w:p w14:paraId="550F6F1A" w14:textId="77777777" w:rsidR="00CB5A97" w:rsidRDefault="00CB5A97" w:rsidP="00B81245">
          <w:pPr>
            <w:spacing w:after="0" w:line="240" w:lineRule="auto"/>
            <w:jc w:val="center"/>
            <w:rPr>
              <w:b/>
              <w:noProof/>
              <w:color w:val="17365D"/>
              <w:lang w:eastAsia="fr-BE"/>
            </w:rPr>
          </w:pPr>
          <w:r>
            <w:rPr>
              <w:b/>
              <w:noProof/>
              <w:color w:val="17365D"/>
              <w:lang w:eastAsia="fr-BE"/>
            </w:rPr>
            <w:t>Commission d’éthique hospitalo-facultaire</w:t>
          </w:r>
        </w:p>
      </w:tc>
    </w:tr>
    <w:tr w:rsidR="00005573" w:rsidRPr="00D77C73" w14:paraId="550F6F20" w14:textId="77777777" w:rsidTr="00B81245">
      <w:trPr>
        <w:trHeight w:val="484"/>
      </w:trPr>
      <w:tc>
        <w:tcPr>
          <w:tcW w:w="2552" w:type="dxa"/>
          <w:vAlign w:val="center"/>
        </w:tcPr>
        <w:sdt>
          <w:sdtPr>
            <w:rPr>
              <w:rFonts w:cs="Calibri"/>
              <w:noProof/>
              <w:color w:val="000000"/>
              <w:sz w:val="20"/>
              <w:lang w:eastAsia="fr-BE"/>
            </w:rPr>
            <w:alias w:val="Objet "/>
            <w:tag w:val=""/>
            <w:id w:val="1740519314"/>
            <w:placeholder>
              <w:docPart w:val="D830C58186DE4BE8BF43985C41E6445E"/>
            </w:placeholder>
            <w:dataBinding w:prefixMappings="xmlns:ns0='http://purl.org/dc/elements/1.1/' xmlns:ns1='http://schemas.openxmlformats.org/package/2006/metadata/core-properties' " w:xpath="/ns1:coreProperties[1]/ns0:subject[1]" w:storeItemID="{6C3C8BC8-F283-45AE-878A-BAB7291924A1}"/>
            <w:text/>
          </w:sdtPr>
          <w:sdtEndPr/>
          <w:sdtContent>
            <w:p w14:paraId="550F6F1C" w14:textId="60156C2C" w:rsidR="00005573" w:rsidRPr="00C24A68" w:rsidRDefault="0026072E" w:rsidP="00C24A68">
              <w:pPr>
                <w:spacing w:after="0"/>
                <w:jc w:val="center"/>
                <w:rPr>
                  <w:sz w:val="18"/>
                </w:rPr>
              </w:pPr>
              <w:r w:rsidRPr="00C24A68">
                <w:rPr>
                  <w:rFonts w:cs="Calibri"/>
                  <w:noProof/>
                  <w:color w:val="000000"/>
                  <w:sz w:val="20"/>
                  <w:lang w:eastAsia="fr-BE"/>
                </w:rPr>
                <w:t>CEHF-DSQ-</w:t>
              </w:r>
              <w:r w:rsidR="00C24A68">
                <w:rPr>
                  <w:rFonts w:cs="Calibri"/>
                  <w:noProof/>
                  <w:color w:val="000000"/>
                  <w:sz w:val="20"/>
                  <w:lang w:eastAsia="fr-BE"/>
                </w:rPr>
                <w:t>119</w:t>
              </w:r>
              <w:r w:rsidRPr="00C24A68">
                <w:rPr>
                  <w:rFonts w:cs="Calibri"/>
                  <w:noProof/>
                  <w:color w:val="000000"/>
                  <w:sz w:val="20"/>
                  <w:lang w:eastAsia="fr-BE"/>
                </w:rPr>
                <w:t>-</w:t>
              </w:r>
              <w:r w:rsidR="00C24A68">
                <w:rPr>
                  <w:rFonts w:cs="Calibri"/>
                  <w:noProof/>
                  <w:color w:val="000000"/>
                  <w:sz w:val="20"/>
                  <w:lang w:eastAsia="fr-BE"/>
                </w:rPr>
                <w:t>1.0</w:t>
              </w:r>
            </w:p>
          </w:sdtContent>
        </w:sdt>
      </w:tc>
      <w:tc>
        <w:tcPr>
          <w:tcW w:w="4820" w:type="dxa"/>
          <w:vMerge/>
          <w:vAlign w:val="center"/>
        </w:tcPr>
        <w:p w14:paraId="550F6F1D" w14:textId="77777777" w:rsidR="00005573" w:rsidRPr="00C24A68" w:rsidRDefault="00005573" w:rsidP="00051EB9">
          <w:pPr>
            <w:pStyle w:val="CorpsTableauSOP"/>
          </w:pPr>
        </w:p>
      </w:tc>
      <w:tc>
        <w:tcPr>
          <w:tcW w:w="3118" w:type="dxa"/>
          <w:vAlign w:val="center"/>
        </w:tcPr>
        <w:p w14:paraId="550F6F1E" w14:textId="77777777" w:rsidR="00005573" w:rsidRDefault="00005573" w:rsidP="00051EB9">
          <w:pPr>
            <w:pStyle w:val="CorpsTableauSOP"/>
            <w:jc w:val="center"/>
          </w:pPr>
          <w:r>
            <w:t>Date d’application :</w:t>
          </w:r>
        </w:p>
        <w:p w14:paraId="550F6F1F" w14:textId="4339D12B" w:rsidR="00005573" w:rsidRPr="00D77C73" w:rsidRDefault="00306A47" w:rsidP="00930DB7">
          <w:pPr>
            <w:pStyle w:val="CorpsTableauSOP"/>
            <w:jc w:val="center"/>
          </w:pPr>
          <w:sdt>
            <w:sdtPr>
              <w:alias w:val="Date d'application"/>
              <w:tag w:val="date_x0020_d_x0027_application"/>
              <w:id w:val="884147349"/>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19-09-06T00:00:00Z">
                <w:dateFormat w:val="dd/MM/yyyy"/>
                <w:lid w:val="fr-BE"/>
                <w:storeMappedDataAs w:val="dateTime"/>
                <w:calendar w:val="gregorian"/>
              </w:date>
            </w:sdtPr>
            <w:sdtEndPr/>
            <w:sdtContent>
              <w:r w:rsidR="00E30A13">
                <w:t>06/09/2019</w:t>
              </w:r>
            </w:sdtContent>
          </w:sdt>
        </w:p>
      </w:tc>
    </w:tr>
  </w:tbl>
  <w:p w14:paraId="550F6F21" w14:textId="77777777" w:rsidR="002A7A46" w:rsidRDefault="002A7A46" w:rsidP="0027287B">
    <w:pPr>
      <w:pStyle w:val="En-tt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A7C"/>
    <w:multiLevelType w:val="hybridMultilevel"/>
    <w:tmpl w:val="B0540212"/>
    <w:lvl w:ilvl="0" w:tplc="21D65262">
      <w:start w:val="1"/>
      <w:numFmt w:val="decimal"/>
      <w:lvlText w:val="7.1.%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46B1A25"/>
    <w:multiLevelType w:val="multilevel"/>
    <w:tmpl w:val="EE70BE8C"/>
    <w:lvl w:ilvl="0">
      <w:start w:val="1"/>
      <w:numFmt w:val="decimal"/>
      <w:pStyle w:val="SOPtitre1"/>
      <w:lvlText w:val="%1"/>
      <w:lvlJc w:val="left"/>
      <w:pPr>
        <w:ind w:left="432" w:hanging="432"/>
      </w:pPr>
      <w:rPr>
        <w:rFonts w:hint="default"/>
      </w:rPr>
    </w:lvl>
    <w:lvl w:ilvl="1">
      <w:start w:val="1"/>
      <w:numFmt w:val="decimal"/>
      <w:pStyle w:val="SOPtitre2"/>
      <w:lvlText w:val="%2."/>
      <w:lvlJc w:val="left"/>
      <w:pPr>
        <w:ind w:left="576" w:hanging="576"/>
      </w:pPr>
      <w:rPr>
        <w:rFonts w:ascii="Calibri" w:eastAsia="Times New Roman" w:hAnsi="Calibri" w:cs="Times New Roman"/>
      </w:rPr>
    </w:lvl>
    <w:lvl w:ilvl="2">
      <w:start w:val="1"/>
      <w:numFmt w:val="decimal"/>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5680A0F"/>
    <w:multiLevelType w:val="hybridMultilevel"/>
    <w:tmpl w:val="A52AEA50"/>
    <w:lvl w:ilvl="0" w:tplc="3DD227D8">
      <w:start w:val="1"/>
      <w:numFmt w:val="lowerLetter"/>
      <w:lvlText w:val="%1."/>
      <w:lvlJc w:val="left"/>
      <w:pPr>
        <w:ind w:left="1428" w:hanging="360"/>
      </w:pPr>
      <w:rPr>
        <w:rFonts w:hint="default"/>
        <w:color w:val="auto"/>
      </w:rPr>
    </w:lvl>
    <w:lvl w:ilvl="1" w:tplc="AE0A48AE">
      <w:start w:val="1"/>
      <w:numFmt w:val="bullet"/>
      <w:lvlText w:val=""/>
      <w:lvlJc w:val="left"/>
      <w:pPr>
        <w:ind w:left="2148" w:hanging="360"/>
      </w:pPr>
      <w:rPr>
        <w:rFonts w:ascii="Wingdings" w:eastAsia="Calibri" w:hAnsi="Wingdings" w:cs="Times New Roman" w:hint="default"/>
      </w:r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4">
    <w:nsid w:val="0597152E"/>
    <w:multiLevelType w:val="multilevel"/>
    <w:tmpl w:val="7DBAE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B478A8"/>
    <w:multiLevelType w:val="multilevel"/>
    <w:tmpl w:val="B310F1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7D35AE0"/>
    <w:multiLevelType w:val="hybridMultilevel"/>
    <w:tmpl w:val="AA6A3728"/>
    <w:lvl w:ilvl="0" w:tplc="D908B7EE">
      <w:start w:val="20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0C595BCE"/>
    <w:multiLevelType w:val="hybridMultilevel"/>
    <w:tmpl w:val="64684980"/>
    <w:lvl w:ilvl="0" w:tplc="AC3046A6">
      <w:start w:val="1"/>
      <w:numFmt w:val="decimal"/>
      <w:lvlText w:val="7.%1"/>
      <w:lvlJc w:val="left"/>
      <w:pPr>
        <w:ind w:left="360" w:hanging="360"/>
      </w:pPr>
      <w:rPr>
        <w:rFonts w:hint="default"/>
        <w:b/>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AE7293"/>
    <w:multiLevelType w:val="multilevel"/>
    <w:tmpl w:val="07AA87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B390C30"/>
    <w:multiLevelType w:val="hybridMultilevel"/>
    <w:tmpl w:val="7EA4E16E"/>
    <w:lvl w:ilvl="0" w:tplc="5AE8DAD2">
      <w:start w:val="1"/>
      <w:numFmt w:val="decimal"/>
      <w:lvlText w:val="7.%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1DFE3E52"/>
    <w:multiLevelType w:val="hybridMultilevel"/>
    <w:tmpl w:val="0EFE9606"/>
    <w:lvl w:ilvl="0" w:tplc="080C000B">
      <w:start w:val="1"/>
      <w:numFmt w:val="bullet"/>
      <w:lvlText w:val=""/>
      <w:lvlJc w:val="left"/>
      <w:pPr>
        <w:ind w:left="3216" w:hanging="360"/>
      </w:pPr>
      <w:rPr>
        <w:rFonts w:ascii="Wingdings" w:hAnsi="Wingdings" w:hint="default"/>
      </w:rPr>
    </w:lvl>
    <w:lvl w:ilvl="1" w:tplc="080C0003">
      <w:start w:val="1"/>
      <w:numFmt w:val="bullet"/>
      <w:lvlText w:val="o"/>
      <w:lvlJc w:val="left"/>
      <w:pPr>
        <w:ind w:left="3936" w:hanging="360"/>
      </w:pPr>
      <w:rPr>
        <w:rFonts w:ascii="Courier New" w:hAnsi="Courier New" w:cs="Courier New" w:hint="default"/>
      </w:rPr>
    </w:lvl>
    <w:lvl w:ilvl="2" w:tplc="080C0005">
      <w:start w:val="1"/>
      <w:numFmt w:val="bullet"/>
      <w:lvlText w:val=""/>
      <w:lvlJc w:val="left"/>
      <w:pPr>
        <w:ind w:left="4656" w:hanging="360"/>
      </w:pPr>
      <w:rPr>
        <w:rFonts w:ascii="Wingdings" w:hAnsi="Wingdings" w:hint="default"/>
      </w:rPr>
    </w:lvl>
    <w:lvl w:ilvl="3" w:tplc="080C0001">
      <w:start w:val="1"/>
      <w:numFmt w:val="bullet"/>
      <w:lvlText w:val=""/>
      <w:lvlJc w:val="left"/>
      <w:pPr>
        <w:ind w:left="5376" w:hanging="360"/>
      </w:pPr>
      <w:rPr>
        <w:rFonts w:ascii="Symbol" w:hAnsi="Symbol" w:hint="default"/>
      </w:rPr>
    </w:lvl>
    <w:lvl w:ilvl="4" w:tplc="080C0003">
      <w:start w:val="1"/>
      <w:numFmt w:val="bullet"/>
      <w:lvlText w:val="o"/>
      <w:lvlJc w:val="left"/>
      <w:pPr>
        <w:ind w:left="6096" w:hanging="360"/>
      </w:pPr>
      <w:rPr>
        <w:rFonts w:ascii="Courier New" w:hAnsi="Courier New" w:cs="Courier New" w:hint="default"/>
      </w:rPr>
    </w:lvl>
    <w:lvl w:ilvl="5" w:tplc="080C0005">
      <w:start w:val="1"/>
      <w:numFmt w:val="bullet"/>
      <w:lvlText w:val=""/>
      <w:lvlJc w:val="left"/>
      <w:pPr>
        <w:ind w:left="6816" w:hanging="360"/>
      </w:pPr>
      <w:rPr>
        <w:rFonts w:ascii="Wingdings" w:hAnsi="Wingdings" w:hint="default"/>
      </w:rPr>
    </w:lvl>
    <w:lvl w:ilvl="6" w:tplc="080C0001">
      <w:start w:val="1"/>
      <w:numFmt w:val="bullet"/>
      <w:lvlText w:val=""/>
      <w:lvlJc w:val="left"/>
      <w:pPr>
        <w:ind w:left="7536" w:hanging="360"/>
      </w:pPr>
      <w:rPr>
        <w:rFonts w:ascii="Symbol" w:hAnsi="Symbol" w:hint="default"/>
      </w:rPr>
    </w:lvl>
    <w:lvl w:ilvl="7" w:tplc="080C0003">
      <w:start w:val="1"/>
      <w:numFmt w:val="bullet"/>
      <w:lvlText w:val="o"/>
      <w:lvlJc w:val="left"/>
      <w:pPr>
        <w:ind w:left="8256" w:hanging="360"/>
      </w:pPr>
      <w:rPr>
        <w:rFonts w:ascii="Courier New" w:hAnsi="Courier New" w:cs="Courier New" w:hint="default"/>
      </w:rPr>
    </w:lvl>
    <w:lvl w:ilvl="8" w:tplc="080C0005">
      <w:start w:val="1"/>
      <w:numFmt w:val="bullet"/>
      <w:lvlText w:val=""/>
      <w:lvlJc w:val="left"/>
      <w:pPr>
        <w:ind w:left="8976" w:hanging="360"/>
      </w:pPr>
      <w:rPr>
        <w:rFonts w:ascii="Wingdings" w:hAnsi="Wingdings" w:hint="default"/>
      </w:rPr>
    </w:lvl>
  </w:abstractNum>
  <w:abstractNum w:abstractNumId="11">
    <w:nsid w:val="1E4F6350"/>
    <w:multiLevelType w:val="hybridMultilevel"/>
    <w:tmpl w:val="EE827E72"/>
    <w:lvl w:ilvl="0" w:tplc="DE48E9B2">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2">
    <w:nsid w:val="29956313"/>
    <w:multiLevelType w:val="hybridMultilevel"/>
    <w:tmpl w:val="60FAD03A"/>
    <w:lvl w:ilvl="0" w:tplc="80ACEBD8">
      <w:start w:val="16"/>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DDE6400"/>
    <w:multiLevelType w:val="hybridMultilevel"/>
    <w:tmpl w:val="A5F2B4DA"/>
    <w:lvl w:ilvl="0" w:tplc="BDCE32F0">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4">
    <w:nsid w:val="447C1868"/>
    <w:multiLevelType w:val="singleLevel"/>
    <w:tmpl w:val="D7B0057C"/>
    <w:lvl w:ilvl="0">
      <w:start w:val="1"/>
      <w:numFmt w:val="bullet"/>
      <w:lvlText w:val="-"/>
      <w:lvlJc w:val="left"/>
      <w:pPr>
        <w:tabs>
          <w:tab w:val="num" w:pos="360"/>
        </w:tabs>
        <w:ind w:left="360" w:hanging="360"/>
      </w:pPr>
      <w:rPr>
        <w:rFonts w:hint="default"/>
      </w:rPr>
    </w:lvl>
  </w:abstractNum>
  <w:abstractNum w:abstractNumId="15">
    <w:nsid w:val="4D09187D"/>
    <w:multiLevelType w:val="hybridMultilevel"/>
    <w:tmpl w:val="6C94C40C"/>
    <w:lvl w:ilvl="0" w:tplc="042A1DC0">
      <w:start w:val="10"/>
      <w:numFmt w:val="bullet"/>
      <w:lvlText w:val=""/>
      <w:lvlJc w:val="left"/>
      <w:pPr>
        <w:ind w:left="1428" w:hanging="360"/>
      </w:pPr>
      <w:rPr>
        <w:rFonts w:ascii="Wingdings" w:eastAsia="Times New Roman" w:hAnsi="Wingdings" w:cs="Arial" w:hint="default"/>
      </w:rPr>
    </w:lvl>
    <w:lvl w:ilvl="1" w:tplc="080C0003">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6">
    <w:nsid w:val="546E4092"/>
    <w:multiLevelType w:val="hybridMultilevel"/>
    <w:tmpl w:val="3F54CC0A"/>
    <w:lvl w:ilvl="0" w:tplc="58AACAC4">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7">
    <w:nsid w:val="5DBA0134"/>
    <w:multiLevelType w:val="hybridMultilevel"/>
    <w:tmpl w:val="957C5176"/>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8">
    <w:nsid w:val="64781971"/>
    <w:multiLevelType w:val="hybridMultilevel"/>
    <w:tmpl w:val="5A3C23EA"/>
    <w:lvl w:ilvl="0" w:tplc="3DD227D8">
      <w:start w:val="1"/>
      <w:numFmt w:val="lowerLetter"/>
      <w:lvlText w:val="%1."/>
      <w:lvlJc w:val="left"/>
      <w:pPr>
        <w:ind w:left="1428" w:hanging="360"/>
      </w:pPr>
      <w:rPr>
        <w:rFonts w:hint="default"/>
        <w:color w:val="auto"/>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9">
    <w:nsid w:val="65193632"/>
    <w:multiLevelType w:val="hybridMultilevel"/>
    <w:tmpl w:val="5C5A7E54"/>
    <w:lvl w:ilvl="0" w:tplc="C46874A4">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nsid w:val="68FC5864"/>
    <w:multiLevelType w:val="hybridMultilevel"/>
    <w:tmpl w:val="5552AB0E"/>
    <w:lvl w:ilvl="0" w:tplc="79D8CEC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D5F1AB3"/>
    <w:multiLevelType w:val="hybridMultilevel"/>
    <w:tmpl w:val="76FC1A8C"/>
    <w:lvl w:ilvl="0" w:tplc="6D8E49B0">
      <w:numFmt w:val="bullet"/>
      <w:lvlText w:val="-"/>
      <w:lvlJc w:val="left"/>
      <w:pPr>
        <w:ind w:left="1776" w:hanging="360"/>
      </w:pPr>
      <w:rPr>
        <w:rFonts w:ascii="Times New Roman" w:eastAsia="Calibri"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22">
    <w:nsid w:val="6E3947C7"/>
    <w:multiLevelType w:val="hybridMultilevel"/>
    <w:tmpl w:val="233E88FC"/>
    <w:lvl w:ilvl="0" w:tplc="4254F7FC">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23">
    <w:nsid w:val="74187C09"/>
    <w:multiLevelType w:val="multilevel"/>
    <w:tmpl w:val="B48C04B0"/>
    <w:lvl w:ilvl="0">
      <w:start w:val="1"/>
      <w:numFmt w:val="decimal"/>
      <w:lvlText w:val="%1"/>
      <w:lvlJc w:val="left"/>
      <w:pPr>
        <w:ind w:left="360" w:hanging="360"/>
      </w:pPr>
      <w:rPr>
        <w:rFonts w:hint="default"/>
      </w:rPr>
    </w:lvl>
    <w:lvl w:ilvl="1">
      <w:start w:val="1"/>
      <w:numFmt w:val="decimal"/>
      <w:pStyle w:val="SOPTitre3"/>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9"/>
  </w:num>
  <w:num w:numId="3">
    <w:abstractNumId w:val="7"/>
  </w:num>
  <w:num w:numId="4">
    <w:abstractNumId w:val="7"/>
  </w:num>
  <w:num w:numId="5">
    <w:abstractNumId w:val="7"/>
  </w:num>
  <w:num w:numId="6">
    <w:abstractNumId w:val="0"/>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2"/>
  </w:num>
  <w:num w:numId="15">
    <w:abstractNumId w:val="9"/>
  </w:num>
  <w:num w:numId="16">
    <w:abstractNumId w:val="5"/>
  </w:num>
  <w:num w:numId="17">
    <w:abstractNumId w:val="1"/>
  </w:num>
  <w:num w:numId="18">
    <w:abstractNumId w:val="20"/>
  </w:num>
  <w:num w:numId="19">
    <w:abstractNumId w:val="14"/>
  </w:num>
  <w:num w:numId="20">
    <w:abstractNumId w:val="11"/>
  </w:num>
  <w:num w:numId="21">
    <w:abstractNumId w:val="6"/>
  </w:num>
  <w:num w:numId="22">
    <w:abstractNumId w:val="22"/>
  </w:num>
  <w:num w:numId="23">
    <w:abstractNumId w:val="13"/>
  </w:num>
  <w:num w:numId="24">
    <w:abstractNumId w:val="21"/>
  </w:num>
  <w:num w:numId="25">
    <w:abstractNumId w:val="10"/>
  </w:num>
  <w:num w:numId="26">
    <w:abstractNumId w:val="12"/>
  </w:num>
  <w:num w:numId="27">
    <w:abstractNumId w:val="3"/>
  </w:num>
  <w:num w:numId="28">
    <w:abstractNumId w:val="8"/>
  </w:num>
  <w:num w:numId="29">
    <w:abstractNumId w:val="23"/>
  </w:num>
  <w:num w:numId="30">
    <w:abstractNumId w:val="23"/>
  </w:num>
  <w:num w:numId="31">
    <w:abstractNumId w:val="16"/>
  </w:num>
  <w:num w:numId="32">
    <w:abstractNumId w:val="15"/>
  </w:num>
  <w:num w:numId="33">
    <w:abstractNumId w:val="23"/>
  </w:num>
  <w:num w:numId="34">
    <w:abstractNumId w:val="18"/>
  </w:num>
  <w:num w:numId="35">
    <w:abstractNumId w:val="23"/>
  </w:num>
  <w:num w:numId="36">
    <w:abstractNumId w:val="17"/>
  </w:num>
  <w:num w:numId="37">
    <w:abstractNumId w:val="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46"/>
    <w:rsid w:val="00005573"/>
    <w:rsid w:val="0001617E"/>
    <w:rsid w:val="00052507"/>
    <w:rsid w:val="00067EA2"/>
    <w:rsid w:val="0008086E"/>
    <w:rsid w:val="00083CA2"/>
    <w:rsid w:val="001941B6"/>
    <w:rsid w:val="001A5CCF"/>
    <w:rsid w:val="001B0DC7"/>
    <w:rsid w:val="001D3FDF"/>
    <w:rsid w:val="00260690"/>
    <w:rsid w:val="0026072E"/>
    <w:rsid w:val="0027287B"/>
    <w:rsid w:val="002A3A36"/>
    <w:rsid w:val="002A7A46"/>
    <w:rsid w:val="003062B5"/>
    <w:rsid w:val="00306A47"/>
    <w:rsid w:val="00312206"/>
    <w:rsid w:val="0034505D"/>
    <w:rsid w:val="003960EF"/>
    <w:rsid w:val="003D7084"/>
    <w:rsid w:val="0044004D"/>
    <w:rsid w:val="00475896"/>
    <w:rsid w:val="00476CF6"/>
    <w:rsid w:val="00496202"/>
    <w:rsid w:val="004A2A54"/>
    <w:rsid w:val="00501A11"/>
    <w:rsid w:val="00545839"/>
    <w:rsid w:val="005539AA"/>
    <w:rsid w:val="00597028"/>
    <w:rsid w:val="005B0DE1"/>
    <w:rsid w:val="005D03C0"/>
    <w:rsid w:val="005D1750"/>
    <w:rsid w:val="005E1A9A"/>
    <w:rsid w:val="007146F0"/>
    <w:rsid w:val="00746223"/>
    <w:rsid w:val="00753B58"/>
    <w:rsid w:val="0077501C"/>
    <w:rsid w:val="007B6357"/>
    <w:rsid w:val="007D06BA"/>
    <w:rsid w:val="00843B38"/>
    <w:rsid w:val="008C1D7B"/>
    <w:rsid w:val="0092564F"/>
    <w:rsid w:val="00930DB7"/>
    <w:rsid w:val="00947608"/>
    <w:rsid w:val="0099596D"/>
    <w:rsid w:val="009E3698"/>
    <w:rsid w:val="00A51EAF"/>
    <w:rsid w:val="00A57A87"/>
    <w:rsid w:val="00AC3DDC"/>
    <w:rsid w:val="00AC47DA"/>
    <w:rsid w:val="00B05B79"/>
    <w:rsid w:val="00B1575E"/>
    <w:rsid w:val="00B20A42"/>
    <w:rsid w:val="00B250D4"/>
    <w:rsid w:val="00B362F2"/>
    <w:rsid w:val="00B715A6"/>
    <w:rsid w:val="00B80FC9"/>
    <w:rsid w:val="00B81245"/>
    <w:rsid w:val="00BE2133"/>
    <w:rsid w:val="00C034DD"/>
    <w:rsid w:val="00C0791C"/>
    <w:rsid w:val="00C21261"/>
    <w:rsid w:val="00C24A68"/>
    <w:rsid w:val="00C47F45"/>
    <w:rsid w:val="00C67AF6"/>
    <w:rsid w:val="00CB5A97"/>
    <w:rsid w:val="00CD783B"/>
    <w:rsid w:val="00CF6D44"/>
    <w:rsid w:val="00D4605E"/>
    <w:rsid w:val="00D61FF8"/>
    <w:rsid w:val="00DA6C0D"/>
    <w:rsid w:val="00DD7862"/>
    <w:rsid w:val="00E30780"/>
    <w:rsid w:val="00E30A13"/>
    <w:rsid w:val="00F400ED"/>
    <w:rsid w:val="00F720B4"/>
    <w:rsid w:val="00F84077"/>
    <w:rsid w:val="00F90C5E"/>
    <w:rsid w:val="00FA0B8F"/>
    <w:rsid w:val="00FB00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0F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C24A68"/>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C24A68"/>
    <w:rPr>
      <w:rFonts w:eastAsia="Times New Roman"/>
      <w:color w:val="365F91"/>
      <w:sz w:val="24"/>
      <w:szCs w:val="24"/>
      <w:lang w:eastAsia="en-US"/>
    </w:rPr>
  </w:style>
  <w:style w:type="paragraph" w:customStyle="1" w:styleId="SOPTitre3">
    <w:name w:val="SOP Titre 3"/>
    <w:basedOn w:val="Normal"/>
    <w:link w:val="SOPTitre3Car"/>
    <w:autoRedefine/>
    <w:qFormat/>
    <w:rsid w:val="00843B38"/>
    <w:pPr>
      <w:numPr>
        <w:ilvl w:val="1"/>
        <w:numId w:val="29"/>
      </w:numPr>
      <w:tabs>
        <w:tab w:val="left" w:pos="284"/>
      </w:tabs>
      <w:spacing w:before="120" w:after="120" w:line="240" w:lineRule="auto"/>
      <w:outlineLvl w:val="0"/>
    </w:pPr>
    <w:rPr>
      <w:rFonts w:eastAsia="Times New Roman"/>
      <w:bCs/>
      <w:i/>
      <w:smallCaps/>
      <w:color w:val="365F91"/>
      <w:sz w:val="24"/>
      <w:szCs w:val="24"/>
      <w:u w:val="single"/>
    </w:rPr>
  </w:style>
  <w:style w:type="character" w:customStyle="1" w:styleId="SOPTitre3Car">
    <w:name w:val="SOP Titre 3 Car"/>
    <w:link w:val="SOPTitre3"/>
    <w:rsid w:val="00843B38"/>
    <w:rPr>
      <w:rFonts w:eastAsia="Times New Roman"/>
      <w:bCs/>
      <w:i/>
      <w:smallCaps/>
      <w:color w:val="365F91"/>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character" w:styleId="Lienhypertexte">
    <w:name w:val="Hyperlink"/>
    <w:basedOn w:val="Policepardfaut"/>
    <w:uiPriority w:val="99"/>
    <w:unhideWhenUsed/>
    <w:rsid w:val="00C24A68"/>
    <w:rPr>
      <w:color w:val="0000FF" w:themeColor="hyperlink"/>
      <w:u w:val="single"/>
    </w:rPr>
  </w:style>
  <w:style w:type="paragraph" w:styleId="Notedebasdepage">
    <w:name w:val="footnote text"/>
    <w:basedOn w:val="Normal"/>
    <w:link w:val="NotedebasdepageCar"/>
    <w:uiPriority w:val="99"/>
    <w:semiHidden/>
    <w:unhideWhenUsed/>
    <w:rsid w:val="00843B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3B38"/>
    <w:rPr>
      <w:lang w:eastAsia="en-US"/>
    </w:rPr>
  </w:style>
  <w:style w:type="character" w:styleId="Appelnotedebasdep">
    <w:name w:val="footnote reference"/>
    <w:basedOn w:val="Policepardfaut"/>
    <w:uiPriority w:val="99"/>
    <w:semiHidden/>
    <w:unhideWhenUsed/>
    <w:rsid w:val="00843B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C24A68"/>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C24A68"/>
    <w:rPr>
      <w:rFonts w:eastAsia="Times New Roman"/>
      <w:color w:val="365F91"/>
      <w:sz w:val="24"/>
      <w:szCs w:val="24"/>
      <w:lang w:eastAsia="en-US"/>
    </w:rPr>
  </w:style>
  <w:style w:type="paragraph" w:customStyle="1" w:styleId="SOPTitre3">
    <w:name w:val="SOP Titre 3"/>
    <w:basedOn w:val="Normal"/>
    <w:link w:val="SOPTitre3Car"/>
    <w:autoRedefine/>
    <w:qFormat/>
    <w:rsid w:val="00843B38"/>
    <w:pPr>
      <w:numPr>
        <w:ilvl w:val="1"/>
        <w:numId w:val="29"/>
      </w:numPr>
      <w:tabs>
        <w:tab w:val="left" w:pos="284"/>
      </w:tabs>
      <w:spacing w:before="120" w:after="120" w:line="240" w:lineRule="auto"/>
      <w:outlineLvl w:val="0"/>
    </w:pPr>
    <w:rPr>
      <w:rFonts w:eastAsia="Times New Roman"/>
      <w:bCs/>
      <w:i/>
      <w:smallCaps/>
      <w:color w:val="365F91"/>
      <w:sz w:val="24"/>
      <w:szCs w:val="24"/>
      <w:u w:val="single"/>
    </w:rPr>
  </w:style>
  <w:style w:type="character" w:customStyle="1" w:styleId="SOPTitre3Car">
    <w:name w:val="SOP Titre 3 Car"/>
    <w:link w:val="SOPTitre3"/>
    <w:rsid w:val="00843B38"/>
    <w:rPr>
      <w:rFonts w:eastAsia="Times New Roman"/>
      <w:bCs/>
      <w:i/>
      <w:smallCaps/>
      <w:color w:val="365F91"/>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basedOn w:val="Normal"/>
    <w:link w:val="En-tteCar"/>
    <w:uiPriority w:val="99"/>
    <w:unhideWhenUsed/>
    <w:rsid w:val="002A7A46"/>
    <w:pPr>
      <w:tabs>
        <w:tab w:val="center" w:pos="4536"/>
        <w:tab w:val="right" w:pos="9072"/>
      </w:tabs>
    </w:pPr>
  </w:style>
  <w:style w:type="character" w:customStyle="1" w:styleId="En-tteCar">
    <w:name w:val="En-tête Car"/>
    <w:basedOn w:val="Policepardfaut"/>
    <w:link w:val="En-tte"/>
    <w:uiPriority w:val="99"/>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 w:type="character" w:styleId="Lienhypertexte">
    <w:name w:val="Hyperlink"/>
    <w:basedOn w:val="Policepardfaut"/>
    <w:uiPriority w:val="99"/>
    <w:unhideWhenUsed/>
    <w:rsid w:val="00C24A68"/>
    <w:rPr>
      <w:color w:val="0000FF" w:themeColor="hyperlink"/>
      <w:u w:val="single"/>
    </w:rPr>
  </w:style>
  <w:style w:type="paragraph" w:styleId="Notedebasdepage">
    <w:name w:val="footnote text"/>
    <w:basedOn w:val="Normal"/>
    <w:link w:val="NotedebasdepageCar"/>
    <w:uiPriority w:val="99"/>
    <w:semiHidden/>
    <w:unhideWhenUsed/>
    <w:rsid w:val="00843B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3B38"/>
    <w:rPr>
      <w:lang w:eastAsia="en-US"/>
    </w:rPr>
  </w:style>
  <w:style w:type="character" w:styleId="Appelnotedebasdep">
    <w:name w:val="footnote reference"/>
    <w:basedOn w:val="Policepardfaut"/>
    <w:uiPriority w:val="99"/>
    <w:semiHidden/>
    <w:unhideWhenUsed/>
    <w:rsid w:val="00843B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ission.ethique-saintluc@uclouvain.be" TargetMode="External"/><Relationship Id="rId18" Type="http://schemas.openxmlformats.org/officeDocument/2006/relationships/header" Target="header3.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contact@apd-gba.be" TargetMode="External"/><Relationship Id="rId17" Type="http://schemas.openxmlformats.org/officeDocument/2006/relationships/footer" Target="footer2.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uclouvain.be"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mailto:rgpd-saintluc@uclouvain.b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commission@privacycommission.be"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30C58186DE4BE8BF43985C41E6445E"/>
        <w:category>
          <w:name w:val="Général"/>
          <w:gallery w:val="placeholder"/>
        </w:category>
        <w:types>
          <w:type w:val="bbPlcHdr"/>
        </w:types>
        <w:behaviors>
          <w:behavior w:val="content"/>
        </w:behaviors>
        <w:guid w:val="{2861EC35-2324-4481-A1AC-4723D8438485}"/>
      </w:docPartPr>
      <w:docPartBody>
        <w:p w14:paraId="3D857EA0" w14:textId="77777777" w:rsidR="00EB0906" w:rsidRDefault="00A97733" w:rsidP="00A97733">
          <w:pPr>
            <w:pStyle w:val="D830C58186DE4BE8BF43985C41E6445E"/>
          </w:pPr>
          <w:r w:rsidRPr="0023136C">
            <w:rPr>
              <w:rStyle w:val="Textedelespacerserv"/>
            </w:rPr>
            <w:t>[Objet ]</w:t>
          </w:r>
        </w:p>
      </w:docPartBody>
    </w:docPart>
    <w:docPart>
      <w:docPartPr>
        <w:name w:val="DA17DF2B2908400B91DC9C8F751F1B02"/>
        <w:category>
          <w:name w:val="Général"/>
          <w:gallery w:val="placeholder"/>
        </w:category>
        <w:types>
          <w:type w:val="bbPlcHdr"/>
        </w:types>
        <w:behaviors>
          <w:behavior w:val="content"/>
        </w:behaviors>
        <w:guid w:val="{93C32D5C-9B7B-4B59-A836-F6A825B3841E}"/>
      </w:docPartPr>
      <w:docPartBody>
        <w:p w14:paraId="3D857EA1" w14:textId="77777777" w:rsidR="00310DED" w:rsidRDefault="00856D7D">
          <w:r w:rsidRPr="004E7623">
            <w:rPr>
              <w:rStyle w:val="Textedelespacerserv"/>
            </w:rPr>
            <w:t>[Objet ]</w:t>
          </w:r>
        </w:p>
      </w:docPartBody>
    </w:docPart>
    <w:docPart>
      <w:docPartPr>
        <w:name w:val="7F8788FE3DD8493CAB5F05881F3AA7DE"/>
        <w:category>
          <w:name w:val="Général"/>
          <w:gallery w:val="placeholder"/>
        </w:category>
        <w:types>
          <w:type w:val="bbPlcHdr"/>
        </w:types>
        <w:behaviors>
          <w:behavior w:val="content"/>
        </w:behaviors>
        <w:guid w:val="{93FF928B-2D72-4BB6-AE54-6EC9D319D631}"/>
      </w:docPartPr>
      <w:docPartBody>
        <w:p w14:paraId="3D857EA2" w14:textId="77777777" w:rsidR="00310DED" w:rsidRDefault="00856D7D">
          <w:r w:rsidRPr="004E762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33"/>
    <w:rsid w:val="00310DED"/>
    <w:rsid w:val="004C5EFD"/>
    <w:rsid w:val="006D000E"/>
    <w:rsid w:val="00856D7D"/>
    <w:rsid w:val="0086546E"/>
    <w:rsid w:val="00A24940"/>
    <w:rsid w:val="00A51324"/>
    <w:rsid w:val="00A86F5F"/>
    <w:rsid w:val="00A97733"/>
    <w:rsid w:val="00AF19FF"/>
    <w:rsid w:val="00C24627"/>
    <w:rsid w:val="00C660DB"/>
    <w:rsid w:val="00C9326C"/>
    <w:rsid w:val="00DD3033"/>
    <w:rsid w:val="00EB0906"/>
    <w:rsid w:val="00F16232"/>
    <w:rsid w:val="00F378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D857EA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4940"/>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33"/>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24940"/>
    <w:rPr>
      <w:color w:val="808080"/>
    </w:rPr>
  </w:style>
  <w:style w:type="paragraph" w:customStyle="1" w:styleId="35A2DC1DD31849F78C391B4B48C6A807">
    <w:name w:val="35A2DC1DD31849F78C391B4B48C6A807"/>
    <w:rsid w:val="00A97733"/>
  </w:style>
  <w:style w:type="paragraph" w:customStyle="1" w:styleId="070DF10979E84950AE0EB204A7555D64">
    <w:name w:val="070DF10979E84950AE0EB204A7555D64"/>
    <w:rsid w:val="00A97733"/>
  </w:style>
  <w:style w:type="paragraph" w:customStyle="1" w:styleId="ABDEC4CAC41B457CB1D0C27A7F6406AF">
    <w:name w:val="ABDEC4CAC41B457CB1D0C27A7F6406AF"/>
    <w:rsid w:val="00A97733"/>
  </w:style>
  <w:style w:type="paragraph" w:customStyle="1" w:styleId="D830C58186DE4BE8BF43985C41E6445E">
    <w:name w:val="D830C58186DE4BE8BF43985C41E6445E"/>
    <w:rsid w:val="00A97733"/>
  </w:style>
  <w:style w:type="paragraph" w:customStyle="1" w:styleId="C5F3B3294BFD4ACC9BAF0B1E95F20A1E">
    <w:name w:val="C5F3B3294BFD4ACC9BAF0B1E95F20A1E"/>
    <w:rsid w:val="00A24940"/>
  </w:style>
  <w:style w:type="paragraph" w:customStyle="1" w:styleId="38FCA2E1F0D346D39619970B1B1714CC">
    <w:name w:val="38FCA2E1F0D346D39619970B1B1714CC"/>
    <w:rsid w:val="00A24940"/>
  </w:style>
  <w:style w:type="paragraph" w:customStyle="1" w:styleId="9996BC412C774A2DA2B53F5E17418886">
    <w:name w:val="9996BC412C774A2DA2B53F5E17418886"/>
    <w:rsid w:val="00A24940"/>
  </w:style>
  <w:style w:type="paragraph" w:customStyle="1" w:styleId="0397CEC561324F9E8A22B6D01DB52DA7">
    <w:name w:val="0397CEC561324F9E8A22B6D01DB52DA7"/>
    <w:rsid w:val="00A24940"/>
  </w:style>
  <w:style w:type="paragraph" w:customStyle="1" w:styleId="6B7A910783D44D2A8996D1D2F65F0217">
    <w:name w:val="6B7A910783D44D2A8996D1D2F65F0217"/>
    <w:rsid w:val="00A24940"/>
  </w:style>
  <w:style w:type="paragraph" w:customStyle="1" w:styleId="C7108EE122CC4801907EA51F1800E52B">
    <w:name w:val="C7108EE122CC4801907EA51F1800E52B"/>
    <w:rsid w:val="00A24940"/>
  </w:style>
  <w:style w:type="paragraph" w:customStyle="1" w:styleId="62A5DB18061E473FA81B4EB320D327C6">
    <w:name w:val="62A5DB18061E473FA81B4EB320D327C6"/>
    <w:rsid w:val="00A24940"/>
  </w:style>
  <w:style w:type="paragraph" w:customStyle="1" w:styleId="555A87EF006B489AA8341B8931D52E4A">
    <w:name w:val="555A87EF006B489AA8341B8931D52E4A"/>
    <w:rsid w:val="00A24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DSQ</p:Name>
  <p:Description/>
  <p:Statement/>
  <p:PolicyItems>
    <p:PolicyItem featureId="Microsoft.Office.RecordsManagement.PolicyFeatures.PolicyLabel" staticId="0x01010054BC2A225B587F44B4A167E5D580EC1A004D2FEC3175ADDC4EA9B9AA74CB3DB534|801092262" UniqueId="a231d58b-9721-47af-8119-528bd66cf445">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SQ" ma:contentTypeID="0x01010054BC2A225B587F44B4A167E5D580EC1A004D2FEC3175ADDC4EA9B9AA74CB3DB534" ma:contentTypeVersion="171" ma:contentTypeDescription="" ma:contentTypeScope="" ma:versionID="69ffcca45cce82dcdf77dba2214a78cf">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64a6a95f252af04b306c4e8c60a5edfc"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2:Date_x0020_de_x0020_revision" minOccurs="0"/>
                <xsd:element ref="ns5:TaxCatchAll" minOccurs="0"/>
                <xsd:element ref="ns5:TaxCatchAllLabel" minOccurs="0"/>
                <xsd:element ref="ns5:Date_x0020_d_x0027_application" minOccurs="0"/>
                <xsd:element ref="ns4:HiddenTitleId" minOccurs="0"/>
                <xsd:element ref="ns1:_dlc_ExpireDateSaved" minOccurs="0"/>
                <xsd:element ref="ns1:_dlc_ExpireDate" minOccurs="0"/>
                <xsd:element ref="ns1:_dlc_Exempt" minOccurs="0"/>
                <xsd:element ref="ns5:Date_x0020_d_x0027_expiration"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3" nillable="true" ma:displayName="Date d’expiration d’origine" ma:hidden="true" ma:internalName="_dlc_ExpireDateSaved" ma:readOnly="true">
      <xsd:simpleType>
        <xsd:restriction base="dms:DateTime"/>
      </xsd:simpleType>
    </xsd:element>
    <xsd:element name="_dlc_ExpireDate" ma:index="24" nillable="true" ma:displayName="Date d’expiration" ma:description="" ma:hidden="true" ma:indexed="true" ma:internalName="_dlc_ExpireDate" ma:readOnly="true">
      <xsd:simpleType>
        <xsd:restriction base="dms:DateTime"/>
      </xsd:simpleType>
    </xsd:element>
    <xsd:element name="_dlc_Exempt" ma:index="25"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8"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32" nillable="true" ma:taxonomy="true" ma:internalName="f9c3f15207e5416db3c86d5c523188d0" ma:taxonomyFieldName="DocCategory" ma:displayName="DocCatégorie" ma:readOnly="fals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7" nillable="true" ma:displayName="Classeur" ma:hidden="true" ma:internalName="Clausseur" ma:readOnly="false">
      <xsd:simpleType>
        <xsd:restriction base="dms:Text">
          <xsd:maxLength value="255"/>
        </xsd:restriction>
      </xsd:simpleType>
    </xsd:element>
    <xsd:element name="Dept" ma:index="39"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22" nillable="true" ma:displayName="numéro" ma:internalName="HiddenTitleId" ma:readOnly="false">
      <xsd:simpleType>
        <xsd:restriction base="dms:Number"/>
      </xsd:simpleType>
    </xsd:element>
    <xsd:element name="e274256493c744d183c99eed3f3eca63" ma:index="28"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9" nillable="true" ma:displayName="N° de référence" ma:hidden="true" ma:internalName="DocRef" ma:readOnly="false">
      <xsd:simpleType>
        <xsd:restriction base="dms:Text">
          <xsd:maxLength value="255"/>
        </xsd:restriction>
      </xsd:simpleType>
    </xsd:element>
    <xsd:element name="HiddenVersion" ma:index="30" nillable="true" ma:displayName="Version Doc" ma:hidden="true" ma:internalName="HiddenVersion" ma:readOnly="false">
      <xsd:simpleType>
        <xsd:restriction base="dms:Text">
          <xsd:maxLength value="255"/>
        </xsd:restriction>
      </xsd:simpleType>
    </xsd:element>
    <xsd:element name="DLCPolicyLabelValue" ma:index="34"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8"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21" nillable="true" ma:displayName="Date d'application" ma:format="DateOnly" ma:hidden="true" ma:internalName="Date_x0020_d_x0027_application" ma:readOnly="false">
      <xsd:simpleType>
        <xsd:restriction base="dms:DateTime"/>
      </xsd:simpleType>
    </xsd:element>
    <xsd:element name="Date_x0020_d_x0027_expiration" ma:index="27"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CEHF-DSQ-119 FR</DocRef>
    <HiddenVersion xmlns="e33cef0b-1299-449a-8c9b-9377b704d689" xsi:nil="true"/>
    <Date_x0020_de_x0020_revision xmlns="80eed50f-45b9-4b44-a9f0-cf999f8ca4ad" xsi:nil="true"/>
    <Date_x0020_d_x0027_application xmlns="1513a309-1cca-4c63-bf5d-9114afb0e718">2019-09-05T22:00:00+00:00</Date_x0020_d_x0027_application>
    <Authors xmlns="80eed50f-45b9-4b44-a9f0-cf999f8ca4ad">
      <UserInfo>
        <DisplayName/>
        <AccountId xsi:nil="true"/>
        <AccountType/>
      </UserInfo>
    </Authors>
    <Date_x0020_d_x0027_expiration xmlns="1513a309-1cca-4c63-bf5d-9114afb0e718">2021-09-04T22:00:00+00:00</Date_x0020_d_x0027_expiration>
    <TaxCatchAll xmlns="1513a309-1cca-4c63-bf5d-9114afb0e718"/>
    <Clausseur xmlns="de4ee292-a203-47ce-b1c7-763c471c966e" xsi:nil="true"/>
    <Departement xmlns="de4ee292-a203-47ce-b1c7-763c471c966e">27</Departement>
    <SkipWorkflow xmlns="e33cef0b-1299-449a-8c9b-9377b704d689">false</SkipWorkflow>
    <f9c3f15207e5416db3c86d5c523188d0 xmlns="de4ee292-a203-47ce-b1c7-763c471c966e">
      <Terms xmlns="http://schemas.microsoft.com/office/infopath/2007/PartnerControls"/>
    </f9c3f15207e5416db3c86d5c523188d0>
    <DLCPolicyLabelLock xmlns="e33cef0b-1299-449a-8c9b-9377b704d689" xsi:nil="true"/>
    <HiddenTitleId xmlns="e33cef0b-1299-449a-8c9b-9377b704d689" xsi:nil="true"/>
    <ResponsableApprobation xmlns="e33cef0b-1299-449a-8c9b-9377b704d689" xsi:nil="true"/>
    <DLCPolicyLabelClientValue xmlns="e33cef0b-1299-449a-8c9b-9377b704d689" xsi:nil="true"/>
    <DLCPolicyLabelValue xmlns="e33cef0b-1299-449a-8c9b-9377b704d689">2.0</DLCPolicyLabelValue>
    <Dept xmlns="de4ee292-a203-47ce-b1c7-763c471c966e">Comité d'éthique hospitalo-facultaire</Dept>
  </documentManagement>
</p:properties>
</file>

<file path=customXml/itemProps1.xml><?xml version="1.0" encoding="utf-8"?>
<ds:datastoreItem xmlns:ds="http://schemas.openxmlformats.org/officeDocument/2006/customXml" ds:itemID="{7D76BBFB-E1FA-4EAD-9E1F-1B1532B94B18}">
  <ds:schemaRefs>
    <ds:schemaRef ds:uri="http://schemas.openxmlformats.org/officeDocument/2006/bibliography"/>
  </ds:schemaRefs>
</ds:datastoreItem>
</file>

<file path=customXml/itemProps2.xml><?xml version="1.0" encoding="utf-8"?>
<ds:datastoreItem xmlns:ds="http://schemas.openxmlformats.org/officeDocument/2006/customXml" ds:itemID="{12572151-4680-4E3E-B656-1174D306BBAE}"/>
</file>

<file path=customXml/itemProps3.xml><?xml version="1.0" encoding="utf-8"?>
<ds:datastoreItem xmlns:ds="http://schemas.openxmlformats.org/officeDocument/2006/customXml" ds:itemID="{7C117AD0-B5C8-4B2E-9DF3-6C772BDC43F6}"/>
</file>

<file path=customXml/itemProps4.xml><?xml version="1.0" encoding="utf-8"?>
<ds:datastoreItem xmlns:ds="http://schemas.openxmlformats.org/officeDocument/2006/customXml" ds:itemID="{47B2CE21-96C2-4D83-BC71-8B9EB0F3A0F3}"/>
</file>

<file path=customXml/itemProps5.xml><?xml version="1.0" encoding="utf-8"?>
<ds:datastoreItem xmlns:ds="http://schemas.openxmlformats.org/officeDocument/2006/customXml" ds:itemID="{22F1040B-B0FB-49B6-BEC7-D563E85070E0}"/>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9040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Etudes Académiques  - Check list informations importantes à retrouver dans l'ICF</vt:lpstr>
    </vt:vector>
  </TitlesOfParts>
  <Company>Cliniques Universitaires Saint-Luc</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Etudes Académiques - Check list informations importantes à retrouver dans l'ICF (+PACO CTC)</dc:title>
  <dc:subject>CEHF-DSQ-119-1.0</dc:subject>
  <dc:creator>Vandenschrik Valérie</dc:creator>
  <cp:keywords/>
  <cp:lastModifiedBy>HONTIS Anna-Maria</cp:lastModifiedBy>
  <cp:revision>2</cp:revision>
  <cp:lastPrinted>2019-09-05T11:25:00Z</cp:lastPrinted>
  <dcterms:created xsi:type="dcterms:W3CDTF">2019-09-05T11:51:00Z</dcterms:created>
  <dcterms:modified xsi:type="dcterms:W3CDTF">2019-09-05T11:51:00Z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0x01010054BC2A225B587F44B4A167E5D580EC1A004D2FEC3175ADDC4EA9B9AA74CB3DB534</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6b1ec1ac-f6d1-4d42-a05b-e6b903fdc004,10;e61fb3ef-3474-4415-aa9f-b8550533eda0,15;e61fb3ef-3474-4415-aa9f-b8550533eda0,15;</vt:lpwstr>
  </property>
</Properties>
</file>