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B3" w:rsidRPr="00322DB3" w:rsidRDefault="00322DB3" w:rsidP="00B07B41">
      <w:pPr>
        <w:pStyle w:val="TitreSOP1"/>
        <w:numPr>
          <w:ilvl w:val="0"/>
          <w:numId w:val="0"/>
        </w:numPr>
        <w:jc w:val="center"/>
        <w:rPr>
          <w:rFonts w:eastAsia="Times New Roman"/>
          <w:lang w:val="en-GB" w:eastAsia="fr-FR"/>
        </w:rPr>
      </w:pPr>
      <w:bookmarkStart w:id="0" w:name="_GoBack"/>
      <w:bookmarkEnd w:id="0"/>
      <w:r w:rsidRPr="00322DB3">
        <w:rPr>
          <w:rFonts w:eastAsia="Times New Roman"/>
          <w:lang w:val="en-GB" w:eastAsia="fr-FR"/>
        </w:rPr>
        <w:t>Confidentiality Agreement Form</w:t>
      </w:r>
    </w:p>
    <w:p w:rsidR="00D76F28" w:rsidRDefault="00D76F28" w:rsidP="00D76F28">
      <w:pPr>
        <w:pStyle w:val="TitreSOP2"/>
        <w:numPr>
          <w:ilvl w:val="0"/>
          <w:numId w:val="0"/>
        </w:numPr>
        <w:spacing w:before="240"/>
        <w:ind w:left="360"/>
        <w:rPr>
          <w:lang w:val="en-GB"/>
        </w:rPr>
      </w:pPr>
      <w:r>
        <w:rPr>
          <w:lang w:val="en-GB"/>
        </w:rPr>
        <w:t xml:space="preserve">Study Identification </w:t>
      </w:r>
    </w:p>
    <w:p w:rsidR="00D76F28" w:rsidRPr="00C96BF4" w:rsidRDefault="00D76F28" w:rsidP="00D7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bCs/>
          <w:lang w:val="en-GB"/>
        </w:rPr>
        <w:t>CUSL</w:t>
      </w:r>
      <w:r>
        <w:rPr>
          <w:rStyle w:val="Appelnotedebasdep"/>
          <w:bCs/>
          <w:lang w:val="en-GB"/>
        </w:rPr>
        <w:footnoteReference w:id="1"/>
      </w:r>
      <w:r w:rsidRPr="00C96BF4">
        <w:rPr>
          <w:bCs/>
          <w:lang w:val="en-GB"/>
        </w:rPr>
        <w:t xml:space="preserve"> Ethics Committee number:</w:t>
      </w:r>
      <w:r w:rsidRPr="00C96BF4">
        <w:rPr>
          <w:lang w:val="en-GB"/>
        </w:rPr>
        <w:t xml:space="preserve"> </w:t>
      </w:r>
    </w:p>
    <w:p w:rsidR="00D76F28" w:rsidRPr="00C96BF4" w:rsidRDefault="00D76F28" w:rsidP="00D7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480"/>
        <w:rPr>
          <w:lang w:val="en-GB"/>
        </w:rPr>
      </w:pPr>
      <w:r w:rsidRPr="00C96BF4">
        <w:rPr>
          <w:bCs/>
          <w:lang w:val="en-GB"/>
        </w:rPr>
        <w:t>Study title:</w:t>
      </w:r>
    </w:p>
    <w:p w:rsidR="00D76F28" w:rsidRPr="00D418F0" w:rsidRDefault="002008D5" w:rsidP="00D76F28">
      <w:pPr>
        <w:pStyle w:val="TitreSOP2"/>
        <w:numPr>
          <w:ilvl w:val="0"/>
          <w:numId w:val="0"/>
        </w:numPr>
        <w:spacing w:before="240"/>
        <w:ind w:left="360"/>
        <w:rPr>
          <w:lang w:val="en-GB"/>
        </w:rPr>
      </w:pPr>
      <w:r>
        <w:rPr>
          <w:lang w:val="en-GB"/>
        </w:rPr>
        <w:t>Organiz</w:t>
      </w:r>
      <w:r w:rsidR="00D76F28" w:rsidRPr="00C96BF4">
        <w:rPr>
          <w:lang w:val="en-GB"/>
        </w:rPr>
        <w:t xml:space="preserve">ation Identification </w:t>
      </w:r>
      <w:r w:rsidR="00D76F28" w:rsidRPr="00D418F0">
        <w:rPr>
          <w:lang w:val="en-GB"/>
        </w:rPr>
        <w:t xml:space="preserve"> </w:t>
      </w:r>
    </w:p>
    <w:p w:rsidR="00D76F28" w:rsidRDefault="00D76F28" w:rsidP="00D7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D76F28" w:rsidRPr="00D418F0" w:rsidRDefault="00D76F28" w:rsidP="00D7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480"/>
        <w:rPr>
          <w:lang w:val="en-GB"/>
        </w:rPr>
      </w:pPr>
      <w:r w:rsidRPr="00D418F0">
        <w:rPr>
          <w:lang w:val="en-GB"/>
        </w:rPr>
        <w:t>Addr</w:t>
      </w:r>
      <w:r>
        <w:rPr>
          <w:lang w:val="en-GB"/>
        </w:rPr>
        <w:t>e</w:t>
      </w:r>
      <w:r w:rsidRPr="00D418F0">
        <w:rPr>
          <w:lang w:val="en-GB"/>
        </w:rPr>
        <w:t>ss:</w:t>
      </w:r>
    </w:p>
    <w:p w:rsidR="00D76F28" w:rsidRPr="00D418F0" w:rsidRDefault="00D76F28" w:rsidP="00D76F28">
      <w:pPr>
        <w:pStyle w:val="TitreSOP2"/>
        <w:numPr>
          <w:ilvl w:val="0"/>
          <w:numId w:val="0"/>
        </w:numPr>
        <w:spacing w:before="240"/>
        <w:ind w:left="360"/>
        <w:rPr>
          <w:lang w:val="en-GB"/>
        </w:rPr>
      </w:pPr>
      <w:r w:rsidRPr="00C96BF4">
        <w:rPr>
          <w:lang w:val="en-GB"/>
        </w:rPr>
        <w:t xml:space="preserve">CRA/ Auditor/Inspector Identification </w:t>
      </w:r>
      <w:r w:rsidRPr="00D418F0">
        <w:rPr>
          <w:lang w:val="en-GB"/>
        </w:rPr>
        <w:t xml:space="preserve"> </w:t>
      </w:r>
    </w:p>
    <w:p w:rsidR="00D76F28" w:rsidRPr="00D418F0" w:rsidRDefault="00D76F28" w:rsidP="00D7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D76F28" w:rsidRPr="00D418F0" w:rsidRDefault="00D76F28" w:rsidP="00D7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Office phone number:</w:t>
      </w:r>
    </w:p>
    <w:p w:rsidR="00D76F28" w:rsidRPr="00D418F0" w:rsidRDefault="00D76F28" w:rsidP="00D7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Mobile phone:</w:t>
      </w:r>
    </w:p>
    <w:p w:rsidR="00D76F28" w:rsidRPr="00D418F0" w:rsidRDefault="00D76F28" w:rsidP="00D7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E-mail:</w:t>
      </w:r>
    </w:p>
    <w:p w:rsidR="00322DB3" w:rsidRPr="00322DB3" w:rsidRDefault="00322DB3" w:rsidP="00322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lang w:val="en-GB" w:eastAsia="fr-FR"/>
        </w:rPr>
      </w:pPr>
    </w:p>
    <w:p w:rsidR="00322DB3" w:rsidRDefault="00322DB3" w:rsidP="00B8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eastAsia="Times New Roman" w:cs="Times New Roman"/>
          <w:lang w:val="en-GB" w:eastAsia="fr-FR"/>
        </w:rPr>
      </w:pPr>
      <w:r w:rsidRPr="00322DB3">
        <w:rPr>
          <w:rFonts w:eastAsia="Times New Roman" w:cs="Times New Roman"/>
          <w:lang w:val="en-GB" w:eastAsia="fr-FR"/>
        </w:rPr>
        <w:t xml:space="preserve">I, CRA/Auditor/Inspector for the </w:t>
      </w:r>
      <w:r w:rsidR="001130C4" w:rsidRPr="00322DB3">
        <w:rPr>
          <w:rFonts w:eastAsia="Times New Roman" w:cs="Times New Roman"/>
          <w:lang w:val="en-GB" w:eastAsia="fr-FR"/>
        </w:rPr>
        <w:t>above-mentioned</w:t>
      </w:r>
      <w:r w:rsidRPr="00322DB3">
        <w:rPr>
          <w:rFonts w:eastAsia="Times New Roman" w:cs="Times New Roman"/>
          <w:lang w:val="en-GB" w:eastAsia="fr-FR"/>
        </w:rPr>
        <w:t xml:space="preserve"> Organization, will be examining the medical </w:t>
      </w:r>
      <w:r w:rsidR="00D76F28">
        <w:rPr>
          <w:rFonts w:eastAsia="Times New Roman" w:cs="Times New Roman"/>
          <w:lang w:val="en-GB" w:eastAsia="fr-FR"/>
        </w:rPr>
        <w:t>chart</w:t>
      </w:r>
      <w:r w:rsidRPr="00322DB3">
        <w:rPr>
          <w:rFonts w:eastAsia="Times New Roman" w:cs="Times New Roman"/>
          <w:lang w:val="en-GB" w:eastAsia="fr-FR"/>
        </w:rPr>
        <w:t xml:space="preserve"> of the patients included in the trial(s).  </w:t>
      </w:r>
    </w:p>
    <w:p w:rsidR="008C1668" w:rsidRPr="00322DB3" w:rsidRDefault="008C1668" w:rsidP="00B8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eastAsia="Times New Roman" w:cs="Times New Roman"/>
          <w:lang w:val="en-GB" w:eastAsia="fr-FR"/>
        </w:rPr>
      </w:pPr>
    </w:p>
    <w:p w:rsidR="008C1668" w:rsidRDefault="00322DB3" w:rsidP="00B8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eastAsia="Times New Roman" w:cs="Times New Roman"/>
          <w:lang w:val="en-GB" w:eastAsia="fr-FR"/>
        </w:rPr>
      </w:pPr>
      <w:r w:rsidRPr="00322DB3">
        <w:rPr>
          <w:rFonts w:eastAsia="Times New Roman" w:cs="Times New Roman"/>
          <w:lang w:val="en-GB" w:eastAsia="fr-FR"/>
        </w:rPr>
        <w:t xml:space="preserve">I shall guarantee the confidentiality of the patients’ identity and all other information found in the medical </w:t>
      </w:r>
      <w:r w:rsidR="00D76F28">
        <w:rPr>
          <w:rFonts w:eastAsia="Times New Roman" w:cs="Times New Roman"/>
          <w:lang w:val="en-GB" w:eastAsia="fr-FR"/>
        </w:rPr>
        <w:t>chart</w:t>
      </w:r>
      <w:r w:rsidRPr="00322DB3">
        <w:rPr>
          <w:rFonts w:eastAsia="Times New Roman" w:cs="Times New Roman"/>
          <w:lang w:val="en-GB" w:eastAsia="fr-FR"/>
        </w:rPr>
        <w:t xml:space="preserve"> in accordance with </w:t>
      </w:r>
      <w:r w:rsidR="008C1668" w:rsidRPr="008C1668">
        <w:rPr>
          <w:rFonts w:eastAsia="Times New Roman" w:cs="Times New Roman"/>
          <w:lang w:val="en-GB" w:eastAsia="fr-FR"/>
        </w:rPr>
        <w:t xml:space="preserve">according to the General Data Protection Regulation of 27 April 2016 (in application on 25 May 2018), </w:t>
      </w:r>
      <w:r w:rsidR="008C1668">
        <w:rPr>
          <w:rFonts w:eastAsia="Times New Roman" w:cs="Times New Roman"/>
          <w:lang w:val="en-GB" w:eastAsia="fr-FR"/>
        </w:rPr>
        <w:t xml:space="preserve">and </w:t>
      </w:r>
      <w:r w:rsidR="008C1668" w:rsidRPr="008C1668">
        <w:rPr>
          <w:rFonts w:eastAsia="Times New Roman" w:cs="Times New Roman"/>
          <w:lang w:val="en-GB" w:eastAsia="fr-FR"/>
        </w:rPr>
        <w:t>the Belgian law of 30 July 2018 on the protection of natural persons with regard to the processing of personal data</w:t>
      </w:r>
      <w:r w:rsidR="008C1668">
        <w:rPr>
          <w:rFonts w:eastAsia="Times New Roman" w:cs="Times New Roman"/>
          <w:lang w:val="en-GB" w:eastAsia="fr-FR"/>
        </w:rPr>
        <w:t>.</w:t>
      </w:r>
    </w:p>
    <w:p w:rsidR="008C1668" w:rsidRDefault="008C1668" w:rsidP="00B8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eastAsia="Times New Roman" w:cs="Times New Roman"/>
          <w:lang w:val="en-GB" w:eastAsia="fr-FR"/>
        </w:rPr>
      </w:pPr>
    </w:p>
    <w:p w:rsidR="00322DB3" w:rsidRPr="00322DB3" w:rsidRDefault="008C1668" w:rsidP="00B8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eastAsia="Times New Roman" w:cs="Times New Roman"/>
          <w:lang w:val="en-GB" w:eastAsia="fr-FR"/>
        </w:rPr>
      </w:pPr>
      <w:r>
        <w:rPr>
          <w:rFonts w:eastAsia="Times New Roman" w:cs="Times New Roman"/>
          <w:lang w:val="en-GB" w:eastAsia="fr-FR"/>
        </w:rPr>
        <w:t xml:space="preserve"> </w:t>
      </w:r>
      <w:r w:rsidR="00322DB3" w:rsidRPr="00322DB3">
        <w:rPr>
          <w:rFonts w:eastAsia="Times New Roman" w:cs="Times New Roman"/>
          <w:lang w:val="en-GB" w:eastAsia="fr-FR"/>
        </w:rPr>
        <w:t xml:space="preserve">It is the responsibility of the Sponsor to inform the principal investigator or CRCM if any, along to the Access Management Unit, if the CRA is no longer employee of the company (Sponsor). </w:t>
      </w:r>
    </w:p>
    <w:p w:rsidR="00322DB3" w:rsidRPr="00322DB3" w:rsidRDefault="00322DB3" w:rsidP="00322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lang w:val="en-GB" w:eastAsia="fr-FR"/>
        </w:rPr>
      </w:pPr>
    </w:p>
    <w:p w:rsidR="00322DB3" w:rsidRPr="00322DB3" w:rsidRDefault="00322DB3" w:rsidP="00322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lang w:val="en-GB" w:eastAsia="fr-FR"/>
        </w:rPr>
      </w:pPr>
      <w:r w:rsidRPr="00322DB3">
        <w:rPr>
          <w:rFonts w:eastAsia="Times New Roman" w:cs="Times New Roman"/>
          <w:lang w:val="en-GB" w:eastAsia="fr-FR"/>
        </w:rPr>
        <w:t xml:space="preserve">Date: </w:t>
      </w:r>
    </w:p>
    <w:p w:rsidR="00014CC3" w:rsidRPr="00740250" w:rsidRDefault="00322DB3" w:rsidP="00B8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asciiTheme="majorHAnsi" w:hAnsiTheme="majorHAnsi"/>
          <w:b/>
          <w:smallCaps/>
          <w:color w:val="548DD4" w:themeColor="text2" w:themeTint="99"/>
          <w:sz w:val="28"/>
          <w:lang w:val="en-GB"/>
        </w:rPr>
      </w:pPr>
      <w:r w:rsidRPr="00322DB3">
        <w:rPr>
          <w:rFonts w:eastAsia="Times New Roman" w:cs="Times New Roman"/>
          <w:lang w:val="en-GB" w:eastAsia="fr-FR"/>
        </w:rPr>
        <w:t xml:space="preserve">Signature: CRA/ Auditor/Inspector </w:t>
      </w:r>
      <w:r w:rsidRPr="00322DB3">
        <w:rPr>
          <w:rFonts w:eastAsia="Times New Roman" w:cs="Times New Roman"/>
          <w:lang w:val="en-GB" w:eastAsia="fr-FR"/>
        </w:rPr>
        <w:tab/>
        <w:t xml:space="preserve">   </w:t>
      </w:r>
      <w:r w:rsidRPr="00322DB3">
        <w:rPr>
          <w:rFonts w:eastAsia="Times New Roman" w:cs="Times New Roman"/>
          <w:lang w:val="en-GB" w:eastAsia="fr-FR"/>
        </w:rPr>
        <w:tab/>
      </w:r>
      <w:r w:rsidRPr="00322DB3">
        <w:rPr>
          <w:rFonts w:eastAsia="Times New Roman" w:cs="Times New Roman"/>
          <w:lang w:val="en-GB" w:eastAsia="fr-FR"/>
        </w:rPr>
        <w:tab/>
        <w:t xml:space="preserve">Medical Monitor or Project Manager </w:t>
      </w:r>
      <w:r w:rsidRPr="00740250">
        <w:rPr>
          <w:rFonts w:eastAsia="Times New Roman" w:cs="Times New Roman"/>
          <w:lang w:val="en-GB" w:eastAsia="fr-FR"/>
        </w:rPr>
        <w:t xml:space="preserve">   </w:t>
      </w:r>
    </w:p>
    <w:sectPr w:rsidR="00014CC3" w:rsidRPr="00740250"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1A3CC7" w:rsidRDefault="002D290E">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b/>
        <w:sz w:val="16"/>
      </w:rPr>
      <w:t xml:space="preserve">SOP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B84364">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B84364">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B3" w:rsidRPr="00AF6EE2" w:rsidRDefault="00AF6EE2" w:rsidP="00AF6EE2">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Pr>
        <w:rFonts w:eastAsiaTheme="majorEastAsia" w:cs="Calibri"/>
        <w:b/>
        <w:noProof/>
        <w:sz w:val="16"/>
        <w:szCs w:val="16"/>
      </w:rPr>
      <w:t>mercredi 21 juin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2D290E">
      <w:rPr>
        <w:rFonts w:eastAsiaTheme="majorEastAsia" w:cs="Calibri"/>
        <w:b/>
        <w:noProof/>
        <w:sz w:val="16"/>
        <w:szCs w:val="16"/>
      </w:rPr>
      <w:t>1</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2D290E">
      <w:rPr>
        <w:rFonts w:eastAsiaTheme="majorEastAsia" w:cs="Calibri"/>
        <w:b/>
        <w:noProof/>
        <w:sz w:val="16"/>
        <w:szCs w:val="16"/>
      </w:rPr>
      <w:t>1</w:t>
    </w:r>
    <w:r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D76F28" w:rsidRDefault="00D76F28" w:rsidP="00D76F28">
      <w:pPr>
        <w:pStyle w:val="Notedebasdepage"/>
      </w:pPr>
      <w:r>
        <w:rPr>
          <w:rStyle w:val="Appelnotedebasdep"/>
        </w:rPr>
        <w:footnoteRef/>
      </w:r>
      <w:r>
        <w:t xml:space="preserve"> CUSL : Cliniques Universitaires Saint-Luc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4379"/>
      <w:gridCol w:w="3030"/>
    </w:tblGrid>
    <w:tr w:rsidR="00014CC3" w:rsidRPr="00276BB9" w:rsidTr="00014CC3">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rsidR="00014CC3" w:rsidRPr="00014CC3" w:rsidRDefault="00276BB9" w:rsidP="000873A0">
              <w:pPr>
                <w:pStyle w:val="En-tte"/>
                <w:ind w:right="-533"/>
                <w:rPr>
                  <w:sz w:val="18"/>
                </w:rPr>
              </w:pPr>
              <w:r>
                <w:rPr>
                  <w:sz w:val="18"/>
                </w:rPr>
                <w:t>AAHRPP-FORM-021</w:t>
              </w:r>
            </w:p>
          </w:tc>
        </w:sdtContent>
      </w:sdt>
      <w:tc>
        <w:tcPr>
          <w:tcW w:w="4473" w:type="dxa"/>
        </w:tcPr>
        <w:p w:rsidR="00014CC3" w:rsidRPr="00014CC3" w:rsidRDefault="00014CC3" w:rsidP="00A9379E">
          <w:pPr>
            <w:pStyle w:val="En-tte"/>
            <w:rPr>
              <w:sz w:val="18"/>
            </w:rPr>
          </w:pPr>
          <w:r w:rsidRPr="00014CC3">
            <w:rPr>
              <w:sz w:val="18"/>
            </w:rPr>
            <w:t xml:space="preserve">Version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lang w:val="en-US"/>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014CC3" w:rsidRPr="00276BB9" w:rsidRDefault="00276BB9" w:rsidP="00014CC3">
              <w:pPr>
                <w:pStyle w:val="En-tte"/>
                <w:jc w:val="right"/>
                <w:rPr>
                  <w:sz w:val="18"/>
                  <w:lang w:val="en-US"/>
                </w:rPr>
              </w:pPr>
              <w:r>
                <w:rPr>
                  <w:sz w:val="18"/>
                  <w:lang w:val="en-US"/>
                </w:rPr>
                <w:t>Monitoring – Confidentiality Agreement Form</w:t>
              </w:r>
            </w:p>
          </w:tc>
        </w:sdtContent>
      </w:sdt>
    </w:tr>
  </w:tbl>
  <w:p w:rsidR="006343B3" w:rsidRPr="00276BB9" w:rsidRDefault="006343B3">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AF6EE2" w:rsidRPr="00C84CE8" w:rsidTr="00B953E7">
      <w:trPr>
        <w:trHeight w:val="699"/>
      </w:trPr>
      <w:tc>
        <w:tcPr>
          <w:tcW w:w="3432" w:type="dxa"/>
          <w:gridSpan w:val="2"/>
          <w:noWrap/>
          <w:vAlign w:val="center"/>
        </w:tcPr>
        <w:p w:rsidR="00AF6EE2" w:rsidRPr="00C84CE8" w:rsidRDefault="00AF6EE2" w:rsidP="00AF6EE2">
          <w:pPr>
            <w:rPr>
              <w:rFonts w:cs="Calibri"/>
              <w:b/>
              <w:szCs w:val="20"/>
            </w:rPr>
          </w:pPr>
          <w:r>
            <w:rPr>
              <w:rFonts w:cs="Calibri"/>
              <w:b/>
              <w:noProof/>
              <w:szCs w:val="20"/>
              <w:lang w:eastAsia="fr-BE"/>
            </w:rPr>
            <w:drawing>
              <wp:inline distT="0" distB="0" distL="0" distR="0" wp14:anchorId="443D83DF" wp14:editId="06F8DD6E">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Content>
            <w:p w:rsidR="00AF6EE2" w:rsidRPr="00C84CE8" w:rsidRDefault="00AF6EE2" w:rsidP="00AF6EE2">
              <w:pPr>
                <w:ind w:left="205"/>
                <w:jc w:val="center"/>
                <w:rPr>
                  <w:szCs w:val="20"/>
                </w:rPr>
              </w:pPr>
              <w:r>
                <w:rPr>
                  <w:szCs w:val="20"/>
                </w:rPr>
                <w:t xml:space="preserve">Monitoring – </w:t>
              </w:r>
              <w:proofErr w:type="spellStart"/>
              <w:r>
                <w:rPr>
                  <w:szCs w:val="20"/>
                </w:rPr>
                <w:t>Confidentiality</w:t>
              </w:r>
              <w:proofErr w:type="spellEnd"/>
              <w:r>
                <w:rPr>
                  <w:szCs w:val="20"/>
                </w:rPr>
                <w:t xml:space="preserve"> Agreement </w:t>
              </w:r>
              <w:proofErr w:type="spellStart"/>
              <w:r>
                <w:rPr>
                  <w:szCs w:val="20"/>
                </w:rPr>
                <w:t>Form</w:t>
              </w:r>
              <w:proofErr w:type="spellEnd"/>
            </w:p>
          </w:sdtContent>
        </w:sdt>
      </w:tc>
      <w:sdt>
        <w:sdtPr>
          <w:rPr>
            <w:rFonts w:cs="Calibri"/>
            <w:noProof/>
            <w:color w:val="000000"/>
            <w:szCs w:val="20"/>
            <w:lang w:eastAsia="fr-BE"/>
          </w:rPr>
          <w:alias w:val="Dept"/>
          <w:tag w:val="Dept"/>
          <w:id w:val="1472335209"/>
          <w:placeholder>
            <w:docPart w:val="28F84AE051F6465C8B21B054EA8595E0"/>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AF6EE2" w:rsidRPr="004760A7" w:rsidRDefault="00AF6EE2" w:rsidP="00AF6EE2">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AF6EE2" w:rsidRPr="00C84CE8" w:rsidTr="00AF6EE2">
      <w:trPr>
        <w:trHeight w:val="484"/>
      </w:trPr>
      <w:tc>
        <w:tcPr>
          <w:tcW w:w="2014" w:type="dxa"/>
          <w:vAlign w:val="center"/>
        </w:tcPr>
        <w:p w:rsidR="00AF6EE2" w:rsidRPr="00C84CE8" w:rsidRDefault="00AF6EE2" w:rsidP="00AF6EE2">
          <w:pPr>
            <w:ind w:left="0"/>
            <w:rPr>
              <w:szCs w:val="20"/>
            </w:rPr>
          </w:pPr>
          <w:sdt>
            <w:sdtPr>
              <w:rPr>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Cs w:val="20"/>
                </w:rPr>
                <w:t>AAHRPP-FORM-021</w:t>
              </w:r>
            </w:sdtContent>
          </w:sdt>
        </w:p>
      </w:tc>
      <w:tc>
        <w:tcPr>
          <w:tcW w:w="1418" w:type="dxa"/>
          <w:vAlign w:val="center"/>
        </w:tcPr>
        <w:p w:rsidR="00AF6EE2" w:rsidRPr="00C84CE8" w:rsidRDefault="00AF6EE2" w:rsidP="00AF6EE2">
          <w:pPr>
            <w:ind w:left="0"/>
            <w:jc w:val="center"/>
            <w:rPr>
              <w:szCs w:val="20"/>
            </w:rPr>
          </w:pPr>
          <w:r>
            <w:rPr>
              <w:szCs w:val="20"/>
            </w:rPr>
            <w:t xml:space="preserve">Version </w:t>
          </w:r>
          <w:r>
            <w:rPr>
              <w:szCs w:val="20"/>
            </w:rPr>
            <w:t>3</w:t>
          </w:r>
          <w:r>
            <w:rPr>
              <w:szCs w:val="20"/>
            </w:rPr>
            <w:t>.0</w:t>
          </w:r>
        </w:p>
      </w:tc>
      <w:tc>
        <w:tcPr>
          <w:tcW w:w="4252" w:type="dxa"/>
          <w:vMerge/>
          <w:vAlign w:val="center"/>
        </w:tcPr>
        <w:p w:rsidR="00AF6EE2" w:rsidRPr="00C84CE8" w:rsidRDefault="00AF6EE2" w:rsidP="00AF6EE2">
          <w:pPr>
            <w:pStyle w:val="CorpsTableauSOP"/>
            <w:rPr>
              <w:szCs w:val="20"/>
            </w:rPr>
          </w:pPr>
        </w:p>
      </w:tc>
      <w:tc>
        <w:tcPr>
          <w:tcW w:w="2381" w:type="dxa"/>
          <w:vAlign w:val="center"/>
        </w:tcPr>
        <w:p w:rsidR="00AF6EE2" w:rsidRPr="004F6D4C" w:rsidRDefault="00AF6EE2" w:rsidP="00AF6EE2">
          <w:pPr>
            <w:pStyle w:val="CorpsTableauSOP"/>
            <w:jc w:val="center"/>
          </w:pPr>
          <w:r w:rsidRPr="004F6D4C">
            <w:t>Date d’application :</w:t>
          </w:r>
        </w:p>
        <w:p w:rsidR="00AF6EE2" w:rsidRPr="004F6D4C" w:rsidRDefault="00AF6EE2" w:rsidP="00AF6EE2">
          <w:pPr>
            <w:pStyle w:val="CorpsTableauSOP"/>
            <w:jc w:val="center"/>
            <w:rPr>
              <w:szCs w:val="20"/>
            </w:rPr>
          </w:pPr>
          <w:sdt>
            <w:sdtPr>
              <w:alias w:val="Date d'application"/>
              <w:tag w:val="Date_x0020_d_x0027_application"/>
              <w:id w:val="1848139975"/>
              <w:placeholder>
                <w:docPart w:val="D25393E7107D4FB5A7A5A0D53F34E672"/>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F23508">
                <w:rPr>
                  <w:rStyle w:val="Textedelespacerserv"/>
                </w:rPr>
                <w:t>[Date d'application]</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873A0"/>
    <w:rsid w:val="000A4FA4"/>
    <w:rsid w:val="000E747F"/>
    <w:rsid w:val="000F69E6"/>
    <w:rsid w:val="001065DA"/>
    <w:rsid w:val="001130C4"/>
    <w:rsid w:val="001A3CC7"/>
    <w:rsid w:val="001A4E47"/>
    <w:rsid w:val="001A6B7F"/>
    <w:rsid w:val="001B1E37"/>
    <w:rsid w:val="001E3F4A"/>
    <w:rsid w:val="002008D5"/>
    <w:rsid w:val="00276BB9"/>
    <w:rsid w:val="002B56D8"/>
    <w:rsid w:val="002C1825"/>
    <w:rsid w:val="002C5DDB"/>
    <w:rsid w:val="002D290E"/>
    <w:rsid w:val="0030269B"/>
    <w:rsid w:val="00322DB3"/>
    <w:rsid w:val="0039263B"/>
    <w:rsid w:val="003F0A1E"/>
    <w:rsid w:val="00431B1E"/>
    <w:rsid w:val="0044159E"/>
    <w:rsid w:val="0045499C"/>
    <w:rsid w:val="00467ED5"/>
    <w:rsid w:val="00474D3A"/>
    <w:rsid w:val="00507F4F"/>
    <w:rsid w:val="00581E10"/>
    <w:rsid w:val="00592BFD"/>
    <w:rsid w:val="005967C2"/>
    <w:rsid w:val="005B0F51"/>
    <w:rsid w:val="006343B3"/>
    <w:rsid w:val="00730503"/>
    <w:rsid w:val="00740250"/>
    <w:rsid w:val="007472BF"/>
    <w:rsid w:val="007566C0"/>
    <w:rsid w:val="00764692"/>
    <w:rsid w:val="007B4C46"/>
    <w:rsid w:val="007E095B"/>
    <w:rsid w:val="00871669"/>
    <w:rsid w:val="00895569"/>
    <w:rsid w:val="008C1668"/>
    <w:rsid w:val="008D020A"/>
    <w:rsid w:val="008F20CF"/>
    <w:rsid w:val="00907776"/>
    <w:rsid w:val="00927667"/>
    <w:rsid w:val="009362CA"/>
    <w:rsid w:val="009977E1"/>
    <w:rsid w:val="00A61579"/>
    <w:rsid w:val="00A9379E"/>
    <w:rsid w:val="00AD0402"/>
    <w:rsid w:val="00AF6EE2"/>
    <w:rsid w:val="00B034BD"/>
    <w:rsid w:val="00B0656C"/>
    <w:rsid w:val="00B07B41"/>
    <w:rsid w:val="00B36E33"/>
    <w:rsid w:val="00B84364"/>
    <w:rsid w:val="00C451CD"/>
    <w:rsid w:val="00C46186"/>
    <w:rsid w:val="00C57F3D"/>
    <w:rsid w:val="00D6575A"/>
    <w:rsid w:val="00D71AC3"/>
    <w:rsid w:val="00D76F28"/>
    <w:rsid w:val="00D952FD"/>
    <w:rsid w:val="00DF09C6"/>
    <w:rsid w:val="00E33E7D"/>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BF0CA5"/>
  <w15:docId w15:val="{97ED31A9-E8A6-422D-A130-DBB0186A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F84AE051F6465C8B21B054EA8595E0"/>
        <w:category>
          <w:name w:val="Général"/>
          <w:gallery w:val="placeholder"/>
        </w:category>
        <w:types>
          <w:type w:val="bbPlcHdr"/>
        </w:types>
        <w:behaviors>
          <w:behavior w:val="content"/>
        </w:behaviors>
        <w:guid w:val="{CFBE35F7-6784-4128-A537-B4E3D26D9823}"/>
      </w:docPartPr>
      <w:docPartBody>
        <w:p w:rsidR="00000000" w:rsidRDefault="00301942" w:rsidP="00301942">
          <w:pPr>
            <w:pStyle w:val="28F84AE051F6465C8B21B054EA8595E0"/>
          </w:pPr>
          <w:r w:rsidRPr="00D627B9">
            <w:rPr>
              <w:rStyle w:val="Textedelespacerserv"/>
            </w:rPr>
            <w:t>[Dept]</w:t>
          </w:r>
        </w:p>
      </w:docPartBody>
    </w:docPart>
    <w:docPart>
      <w:docPartPr>
        <w:name w:val="D25393E7107D4FB5A7A5A0D53F34E672"/>
        <w:category>
          <w:name w:val="Général"/>
          <w:gallery w:val="placeholder"/>
        </w:category>
        <w:types>
          <w:type w:val="bbPlcHdr"/>
        </w:types>
        <w:behaviors>
          <w:behavior w:val="content"/>
        </w:behaviors>
        <w:guid w:val="{B9873F8F-5E9D-4821-A45F-907BAAC11B5F}"/>
      </w:docPartPr>
      <w:docPartBody>
        <w:p w:rsidR="00000000" w:rsidRDefault="00301942" w:rsidP="00301942">
          <w:pPr>
            <w:pStyle w:val="D25393E7107D4FB5A7A5A0D53F34E672"/>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FE"/>
    <w:rsid w:val="00301942"/>
    <w:rsid w:val="006A04FE"/>
    <w:rsid w:val="00D52E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01942"/>
    <w:rPr>
      <w:color w:val="808080"/>
    </w:rPr>
  </w:style>
  <w:style w:type="paragraph" w:customStyle="1" w:styleId="3F1431C475D74046A388C94BBFA851A2">
    <w:name w:val="3F1431C475D74046A388C94BBFA851A2"/>
    <w:rsid w:val="006A04FE"/>
  </w:style>
  <w:style w:type="paragraph" w:customStyle="1" w:styleId="28F84AE051F6465C8B21B054EA8595E0">
    <w:name w:val="28F84AE051F6465C8B21B054EA8595E0"/>
    <w:rsid w:val="00301942"/>
  </w:style>
  <w:style w:type="paragraph" w:customStyle="1" w:styleId="D25393E7107D4FB5A7A5A0D53F34E672">
    <w:name w:val="D25393E7107D4FB5A7A5A0D53F34E672"/>
    <w:rsid w:val="00301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28" ma:contentTypeDescription="" ma:contentTypeScope="" ma:versionID="86be2fcb7357bb51e5ccae3ce0ff6314">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6aafb6fb2c8e68f7ffe91aa7f4d2e1c0"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ate_x0020_d_x0027_application" minOccurs="0"/>
                <xsd:element ref="ns2:DocRef" minOccurs="0"/>
                <xsd:element ref="ns2:HiddenTitle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ResponsableApprobation" minOccurs="0"/>
                <xsd:element ref="ns3:Dept" minOccurs="0"/>
                <xsd:element ref="ns2:Statutdevalidation" minOccurs="0"/>
                <xsd:element ref="ns1:_dlc_Exempt" minOccurs="0"/>
                <xsd:element ref="ns2:DLCPolicyLabelValue" minOccurs="0"/>
                <xsd:element ref="ns2:DLCPolicyLabelClientValue" minOccurs="0"/>
                <xsd:element ref="ns2:DLCPolicyLabelLock"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Date_x0020_d_x0027_application" ma:index="9" nillable="true" ma:displayName="Date d'application" ma:format="DateOnly" ma:hidden="true" ma:indexed="true" ma:internalName="Date_x0020_d_x0027_application" ma:readOnly="false">
      <xsd:simpleType>
        <xsd:restriction base="dms:DateTime"/>
      </xsd:simpleType>
    </xsd:element>
    <xsd:element name="DocRef" ma:index="10" nillable="true" ma:displayName="N° de référence" ma:hidden="true" ma:indexed="true" ma:internalName="DocRef" ma:readOnly="false">
      <xsd:simpleType>
        <xsd:restriction base="dms:Text">
          <xsd:maxLength value="255"/>
        </xsd:restriction>
      </xsd:simpleType>
    </xsd:element>
    <xsd:element name="HiddenTitleId" ma:index="11" nillable="true" ma:displayName="numéro" ma:hidden="true" ma:indexed="true" ma:internalName="HiddenTitleId" ma:readOnly="false" ma:percentage="FALSE">
      <xsd:simpleType>
        <xsd:restriction base="dms:Number"/>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ResponsableApprobation" ma:index="29" nillable="true" ma:displayName="ResponsableApprobation" ma:hidden="true" ma:internalName="ResponsableApprobation" ma:readOnly="false">
      <xsd:simpleType>
        <xsd:restriction base="dms:Text">
          <xsd:maxLength value="255"/>
        </xsd:restriction>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AAHRPP-FORM-021</DocRef>
    <HiddenVersion xmlns="913ae90a-235f-4f98-af62-f85eda0521a6" xsi:nil="true"/>
    <Date_x0020_de_x0020_revision xmlns="913ae90a-235f-4f98-af62-f85eda0521a6">2025-03-20T23:00:00+00:00</Date_x0020_de_x0020_revision>
    <Date_x0020_d_x0027_application xmlns="913ae90a-235f-4f98-af62-f85eda0521a6">2023-06-20T22:00:00+00:00</Date_x0020_d_x0027_application>
    <Authors xmlns="913ae90a-235f-4f98-af62-f85eda0521a6">
      <UserInfo>
        <DisplayName/>
        <AccountId xsi:nil="true"/>
        <AccountType/>
      </UserInfo>
    </Authors>
    <Date_x0020_d_x0027_expiration xmlns="913ae90a-235f-4f98-af62-f85eda0521a6">2025-06-20T22:00:00+00:00</Date_x0020_d_x0027_expiration>
    <TaxCatchAll xmlns="7dcd4de4-299d-46a9-99db-fd99dbf60aee">
      <Value>3454</Value>
      <Value>3456</Value>
    </TaxCatchAll>
    <Departement xmlns="7dcd4de4-299d-46a9-99db-fd99dbf60aee">47</Departement>
    <SkipWorkflow xmlns="913ae90a-235f-4f98-af62-f85eda0521a6">true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CRA Externe</TermName>
          <TermId xmlns="http://schemas.microsoft.com/office/infopath/2007/PartnerControls">b53f53e6-263f-4efc-873b-f710330a692b</TermId>
        </TermInfo>
        <TermInfo xmlns="http://schemas.microsoft.com/office/infopath/2007/PartnerControls">
          <TermName xmlns="http://schemas.microsoft.com/office/infopath/2007/PartnerControls">Audit et inspections</TermName>
          <TermId xmlns="http://schemas.microsoft.com/office/infopath/2007/PartnerControls">47208042-d702-461c-8e5b-9afb7485beda</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9.0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NouveauNom xmlns="913ae90a-235f-4f98-af62-f85eda0521a6" xsi:nil="true"/>
    <_dlc_DocIdUrl xmlns="7dcd4de4-299d-46a9-99db-fd99dbf60aee">
      <Url>https://saintlucbe.sharepoint.com/sites/SyGeDoc/_layouts/15/DocIdRedir.aspx?ID=7YC36EMJS53J-241179720-3069</Url>
      <Description>7YC36EMJS53J-241179720-3069</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7YC36EMJS53J-241179720-3069</_dlc_Doc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63A45-77C6-47A5-909E-D98D999DFB9D}"/>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F13866BE-3C12-4893-9515-D18A0E5108CA}"/>
</file>

<file path=customXml/itemProps6.xml><?xml version="1.0" encoding="utf-8"?>
<ds:datastoreItem xmlns:ds="http://schemas.openxmlformats.org/officeDocument/2006/customXml" ds:itemID="{489C3CE7-83F7-4EEE-AC80-49F74AF80C5E}">
  <ds:schemaRefs>
    <ds:schemaRef ds:uri="http://schemas.openxmlformats.org/officeDocument/2006/bibliography"/>
  </ds:schemaRefs>
</ds:datastoreItem>
</file>

<file path=customXml/itemProps7.xml><?xml version="1.0" encoding="utf-8"?>
<ds:datastoreItem xmlns:ds="http://schemas.openxmlformats.org/officeDocument/2006/customXml" ds:itemID="{815E56B1-54DB-456F-A634-8BED5C93E398}"/>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Monitoring – Confidentiality Agreement Form</vt:lpstr>
    </vt:vector>
  </TitlesOfParts>
  <Company>Cliniques Universitaires Saint-Luc</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 Confidentiality Agreement Form</dc:title>
  <dc:creator>RUBIN WINKLER Edith Maria</dc:creator>
  <cp:keywords/>
  <cp:lastModifiedBy>BEAUFAY Isabelle</cp:lastModifiedBy>
  <cp:revision>2</cp:revision>
  <cp:lastPrinted>2017-07-14T08:32:00Z</cp:lastPrinted>
  <dcterms:created xsi:type="dcterms:W3CDTF">2023-06-21T14:12:00Z</dcterms:created>
  <dcterms:modified xsi:type="dcterms:W3CDTF">2023-06-21T14:12:00Z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3456;#CRA Externe|b53f53e6-263f-4efc-873b-f710330a692b;#3454;#Audit et inspections|47208042-d702-461c-8e5b-9afb7485beda</vt:lpwstr>
  </property>
  <property fmtid="{D5CDD505-2E9C-101B-9397-08002B2CF9AE}" pid="6" name="MSIP_Label_e463cba9-5f6c-478d-9329-7b2295e4e8ed_ContentBits">
    <vt:lpwstr>0</vt:lpwstr>
  </property>
  <property fmtid="{D5CDD505-2E9C-101B-9397-08002B2CF9AE}" pid="7" name="MSIP_Label_e463cba9-5f6c-478d-9329-7b2295e4e8ed_ActionId">
    <vt:lpwstr>1ffa14a0-3ad2-4ded-84d1-79fdc3a65fdb</vt:lpwstr>
  </property>
  <property fmtid="{D5CDD505-2E9C-101B-9397-08002B2CF9AE}" pid="8" name="MSIP_Label_e463cba9-5f6c-478d-9329-7b2295e4e8ed_Enabled">
    <vt:lpwstr>true</vt:lpwstr>
  </property>
  <property fmtid="{D5CDD505-2E9C-101B-9397-08002B2CF9AE}" pid="9" name="MediaServiceImageTags">
    <vt:lpwstr/>
  </property>
  <property fmtid="{D5CDD505-2E9C-101B-9397-08002B2CF9AE}" pid="10" name="MSIP_Label_e463cba9-5f6c-478d-9329-7b2295e4e8ed_SetDate">
    <vt:lpwstr>2023-03-18T22:44:56Z</vt:lpwstr>
  </property>
  <property fmtid="{D5CDD505-2E9C-101B-9397-08002B2CF9AE}" pid="11" name="MSIP_Label_e463cba9-5f6c-478d-9329-7b2295e4e8ed_Name">
    <vt:lpwstr>All Employees_2</vt:lpwstr>
  </property>
  <property fmtid="{D5CDD505-2E9C-101B-9397-08002B2CF9AE}" pid="12" name="_dlc_DocIdItemGuid">
    <vt:lpwstr>d8df529a-acbf-440d-9de2-421c1136f17c</vt:lpwstr>
  </property>
  <property fmtid="{D5CDD505-2E9C-101B-9397-08002B2CF9AE}" pid="13" name="WorkflowChangePath">
    <vt:lpwstr>bbdcca2a-d32b-4149-9ef5-bdea5cf9a171,5;bbdcca2a-d32b-4149-9ef5-bdea5cf9a171,5;bbdcca2a-d32b-4149-9ef5-bdea5cf9a171,5;bbdcca2a-d32b-4149-9ef5-bdea5cf9a171,5;e61fb3ef-3474-4415-aa9f-b8550533eda0,12;e61fb3ef-3474-4415-aa9f-b8550533eda0,15;e61fb3ef-3474-4415-aa9f-b8550533eda0,15;e61fb3ef-3474-4415-aa9f-b8550533eda0,15;e61fb3ef-3474-4415-aa9f-b8550533eda0,15;e61fb3ef-3474-4415-aa9f-b8550533eda0,23;e61fb3ef-3474-4415-aa9f-b8550533eda0,24;e61fb3ef-3474-4415-aa9f-b8550533eda0,24;e61fb3ef-3474-4415-aa9f-b8550533eda0,24;e61fb3ef-3474-4415-aa9f-b8550533eda0,24;e61fb3ef-3474-4415-aa9f-b8550533eda0,29;e61fb3ef-3474-4415-aa9f-b8550533eda0,29;e61fb3ef-3474-4415-aa9f-b8550533eda0,37;e61fb3ef-3474-4415-aa9f-b8550533eda0,37;102b2a87-7dbf-4c5d-9d88-591f62dfc18f,43;102b2a87-7dbf-4c5d-9d88-591f62dfc18f,43;</vt:lpwstr>
  </property>
  <property fmtid="{D5CDD505-2E9C-101B-9397-08002B2CF9AE}" pid="14" name="MSIP_Label_e463cba9-5f6c-478d-9329-7b2295e4e8ed_SiteId">
    <vt:lpwstr>33440fc6-b7c7-412c-bb73-0e70b0198d5a</vt:lpwstr>
  </property>
  <property fmtid="{D5CDD505-2E9C-101B-9397-08002B2CF9AE}" pid="15" name="URL">
    <vt:lpwstr/>
  </property>
  <property fmtid="{D5CDD505-2E9C-101B-9397-08002B2CF9AE}" pid="16" name="MSIP_Label_e463cba9-5f6c-478d-9329-7b2295e4e8ed_Method">
    <vt:lpwstr>Standard</vt:lpwstr>
  </property>
  <property fmtid="{D5CDD505-2E9C-101B-9397-08002B2CF9AE}" pid="17" name="lcf76f155ced4ddcb4097134ff3c332f">
    <vt:lpwstr/>
  </property>
  <property fmtid="{D5CDD505-2E9C-101B-9397-08002B2CF9AE}" pid="18" name="Keywords0">
    <vt:lpwstr/>
  </property>
</Properties>
</file>