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D7" w:rsidRPr="00B065D7" w:rsidRDefault="00B065D7" w:rsidP="0051382A">
      <w:pPr>
        <w:pStyle w:val="TitreSOP1"/>
        <w:numPr>
          <w:ilvl w:val="0"/>
          <w:numId w:val="0"/>
        </w:numPr>
        <w:jc w:val="center"/>
        <w:rPr>
          <w:rFonts w:eastAsia="Times New Roman"/>
          <w:lang w:val="en-GB" w:eastAsia="fr-FR"/>
        </w:rPr>
      </w:pPr>
      <w:bookmarkStart w:id="0" w:name="_GoBack"/>
      <w:bookmarkEnd w:id="0"/>
      <w:r w:rsidRPr="00B065D7">
        <w:rPr>
          <w:rFonts w:eastAsia="Times New Roman"/>
          <w:lang w:val="en-GB" w:eastAsia="fr-FR"/>
        </w:rPr>
        <w:t>Declaration of loss Form</w:t>
      </w:r>
    </w:p>
    <w:p w:rsidR="00E46EE6" w:rsidRDefault="00E46EE6" w:rsidP="00E46EE6">
      <w:pPr>
        <w:pStyle w:val="TitreSOP2"/>
        <w:numPr>
          <w:ilvl w:val="0"/>
          <w:numId w:val="0"/>
        </w:numPr>
        <w:spacing w:before="240"/>
        <w:ind w:left="360"/>
        <w:rPr>
          <w:lang w:val="en-GB"/>
        </w:rPr>
      </w:pPr>
      <w:r>
        <w:rPr>
          <w:lang w:val="en-GB"/>
        </w:rPr>
        <w:t xml:space="preserve">Study Identification </w:t>
      </w:r>
    </w:p>
    <w:p w:rsidR="00E46EE6" w:rsidRPr="00C96BF4"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E46EE6"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lang w:val="en-GB"/>
        </w:rPr>
      </w:pPr>
      <w:r w:rsidRPr="00C96BF4">
        <w:rPr>
          <w:bCs/>
          <w:lang w:val="en-GB"/>
        </w:rPr>
        <w:t>Study title:</w:t>
      </w:r>
    </w:p>
    <w:p w:rsidR="00E46EE6" w:rsidRPr="00C96BF4"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E46EE6" w:rsidRPr="00D418F0" w:rsidRDefault="00E46EE6" w:rsidP="00E46EE6">
      <w:pPr>
        <w:pStyle w:val="TitreSOP2"/>
        <w:numPr>
          <w:ilvl w:val="0"/>
          <w:numId w:val="0"/>
        </w:numPr>
        <w:spacing w:before="240"/>
        <w:ind w:left="360"/>
        <w:rPr>
          <w:lang w:val="en-GB"/>
        </w:rPr>
      </w:pPr>
      <w:r>
        <w:rPr>
          <w:lang w:val="en-GB"/>
        </w:rPr>
        <w:t>Organiz</w:t>
      </w:r>
      <w:r w:rsidRPr="00C96BF4">
        <w:rPr>
          <w:lang w:val="en-GB"/>
        </w:rPr>
        <w:t xml:space="preserve">ation Identification </w:t>
      </w:r>
      <w:r w:rsidRPr="00D418F0">
        <w:rPr>
          <w:lang w:val="en-GB"/>
        </w:rPr>
        <w:t xml:space="preserve"> </w:t>
      </w:r>
    </w:p>
    <w:p w:rsidR="00E46EE6"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E46EE6" w:rsidRPr="00D418F0"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E46EE6" w:rsidRPr="000B53BC"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lang w:val="en-GB"/>
        </w:rPr>
      </w:pPr>
    </w:p>
    <w:p w:rsidR="00E46EE6" w:rsidRPr="00D418F0" w:rsidRDefault="00E46EE6" w:rsidP="00E46EE6">
      <w:pPr>
        <w:pStyle w:val="TitreSOP2"/>
        <w:numPr>
          <w:ilvl w:val="0"/>
          <w:numId w:val="0"/>
        </w:numPr>
        <w:spacing w:before="240"/>
        <w:ind w:left="360"/>
        <w:rPr>
          <w:lang w:val="en-GB"/>
        </w:rPr>
      </w:pPr>
      <w:r w:rsidRPr="00C96BF4">
        <w:rPr>
          <w:lang w:val="en-GB"/>
        </w:rPr>
        <w:t xml:space="preserve">CRA/ Auditor/Inspector Identification </w:t>
      </w:r>
      <w:r w:rsidRPr="00D418F0">
        <w:rPr>
          <w:lang w:val="en-GB"/>
        </w:rPr>
        <w:t xml:space="preserve"> </w:t>
      </w:r>
    </w:p>
    <w:p w:rsidR="00E46EE6" w:rsidRPr="00D418F0"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E46EE6" w:rsidRPr="00D418F0"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E46EE6" w:rsidRPr="00D418F0"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E46EE6" w:rsidRDefault="00E46EE6"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B065D7" w:rsidRPr="00B065D7" w:rsidRDefault="00B065D7" w:rsidP="00E46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eastAsia="Times New Roman" w:cs="Times New Roman"/>
          <w:szCs w:val="24"/>
          <w:lang w:val="en-GB" w:eastAsia="fr-FR"/>
        </w:rPr>
      </w:pPr>
      <w:r w:rsidRPr="00B065D7">
        <w:rPr>
          <w:rFonts w:eastAsia="Times New Roman" w:cs="Times New Roman"/>
          <w:b/>
          <w:bCs/>
          <w:szCs w:val="24"/>
          <w:lang w:val="en-GB" w:eastAsia="fr-FR"/>
        </w:rPr>
        <w:t xml:space="preserve">Former Login: </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p>
    <w:p w:rsidR="00E46EE6"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B065D7">
        <w:rPr>
          <w:rFonts w:eastAsia="Times New Roman" w:cs="Times New Roman"/>
          <w:szCs w:val="24"/>
          <w:lang w:val="en-GB" w:eastAsia="fr-FR"/>
        </w:rPr>
        <w:t xml:space="preserve">I hereby declare having lost my identification badge. Please </w:t>
      </w:r>
      <w:r w:rsidR="00E46EE6">
        <w:rPr>
          <w:rFonts w:eastAsia="Times New Roman" w:cs="Times New Roman"/>
          <w:szCs w:val="24"/>
          <w:lang w:val="en-GB" w:eastAsia="fr-FR"/>
        </w:rPr>
        <w:t>replace it</w:t>
      </w:r>
      <w:r w:rsidRPr="00B065D7">
        <w:rPr>
          <w:rFonts w:eastAsia="Times New Roman" w:cs="Times New Roman"/>
          <w:szCs w:val="24"/>
          <w:lang w:val="en-GB" w:eastAsia="fr-FR"/>
        </w:rPr>
        <w:t xml:space="preserve">. </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B065D7">
        <w:rPr>
          <w:rFonts w:eastAsia="Times New Roman" w:cs="Times New Roman"/>
          <w:szCs w:val="24"/>
          <w:lang w:val="en-GB" w:eastAsia="fr-FR"/>
        </w:rPr>
        <w:t xml:space="preserve">Should I find my former badge, I shall destroy it immediately. </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p>
    <w:p w:rsidR="00B065D7" w:rsidRPr="000C7B9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0C7B97">
        <w:rPr>
          <w:rFonts w:eastAsia="Times New Roman" w:cs="Times New Roman"/>
          <w:szCs w:val="24"/>
          <w:lang w:val="en-GB" w:eastAsia="fr-FR"/>
        </w:rPr>
        <w:t xml:space="preserve">Date: </w:t>
      </w:r>
    </w:p>
    <w:p w:rsidR="00B065D7" w:rsidRPr="000C7B9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0"/>
        <w:jc w:val="both"/>
        <w:rPr>
          <w:rFonts w:eastAsia="Times New Roman" w:cs="Times New Roman"/>
          <w:szCs w:val="24"/>
          <w:lang w:val="en-GB" w:eastAsia="fr-FR"/>
        </w:rPr>
      </w:pPr>
      <w:r w:rsidRPr="000C7B97">
        <w:rPr>
          <w:rFonts w:eastAsia="Times New Roman" w:cs="Times New Roman"/>
          <w:szCs w:val="24"/>
          <w:lang w:val="en-GB" w:eastAsia="fr-FR"/>
        </w:rPr>
        <w:t xml:space="preserve">CRA Signature: </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Times New Roman" w:cs="Times New Roman"/>
          <w:szCs w:val="24"/>
          <w:lang w:val="en-GB" w:eastAsia="fr-FR"/>
        </w:rPr>
      </w:pP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Times New Roman" w:cs="Times New Roman"/>
          <w:szCs w:val="24"/>
          <w:lang w:val="en-GB" w:eastAsia="fr-FR"/>
        </w:rPr>
      </w:pP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Times New Roman" w:cs="Times New Roman"/>
          <w:szCs w:val="24"/>
          <w:lang w:val="en-GB" w:eastAsia="fr-FR"/>
        </w:rPr>
      </w:pP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Times New Roman" w:cs="Times New Roman"/>
          <w:szCs w:val="24"/>
          <w:lang w:val="en-GB" w:eastAsia="fr-FR"/>
        </w:rPr>
      </w:pPr>
      <w:r w:rsidRPr="00B065D7">
        <w:rPr>
          <w:rFonts w:eastAsia="Times New Roman" w:cs="Times New Roman"/>
          <w:szCs w:val="24"/>
          <w:lang w:val="en-GB" w:eastAsia="fr-FR"/>
        </w:rPr>
        <w:t>A fee of 25€ will be invoiced to the sponsor/CRO by the investigator/CRCM</w:t>
      </w:r>
    </w:p>
    <w:p w:rsidR="00B065D7" w:rsidRPr="00B065D7" w:rsidRDefault="00B065D7" w:rsidP="00B065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eastAsia="Times New Roman" w:cs="Times New Roman"/>
          <w:szCs w:val="24"/>
          <w:lang w:val="en-GB" w:eastAsia="fr-FR"/>
        </w:rPr>
      </w:pPr>
      <w:r w:rsidRPr="00B065D7">
        <w:rPr>
          <w:rFonts w:eastAsia="Times New Roman" w:cs="Times New Roman"/>
          <w:szCs w:val="24"/>
          <w:lang w:val="en-GB" w:eastAsia="fr-FR"/>
        </w:rPr>
        <w:t>Investigator or CRCM signature:</w:t>
      </w:r>
    </w:p>
    <w:p w:rsidR="00B065D7" w:rsidRPr="00B065D7" w:rsidRDefault="00B065D7" w:rsidP="00B065D7">
      <w:pPr>
        <w:ind w:left="0"/>
        <w:jc w:val="both"/>
        <w:rPr>
          <w:rFonts w:eastAsia="Times New Roman" w:cs="Times New Roman"/>
          <w:szCs w:val="24"/>
          <w:lang w:val="fr-FR" w:eastAsia="fr-FR"/>
        </w:rPr>
      </w:pPr>
      <w:r w:rsidRPr="00B065D7">
        <w:rPr>
          <w:rFonts w:eastAsia="Times New Roman" w:cs="Times New Roman"/>
          <w:szCs w:val="24"/>
          <w:lang w:val="fr-FR" w:eastAsia="fr-FR"/>
        </w:rPr>
        <w:t xml:space="preserve">  </w:t>
      </w:r>
    </w:p>
    <w:p w:rsidR="00014CC3" w:rsidRPr="00B065D7" w:rsidRDefault="00014CC3" w:rsidP="00B065D7"/>
    <w:sectPr w:rsidR="00014CC3" w:rsidRPr="00B065D7"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Pr="001A3CC7" w:rsidRDefault="00605C0B">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b/>
        <w:sz w:val="16"/>
      </w:rPr>
      <w:t xml:space="preserve">SOP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E46EE6">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E46EE6">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D7" w:rsidRPr="0051382A" w:rsidRDefault="0051382A" w:rsidP="0051382A">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mercredi 21 juin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Pr>
        <w:rFonts w:eastAsiaTheme="majorEastAsia" w:cs="Calibri"/>
        <w:b/>
        <w:noProof/>
        <w:sz w:val="16"/>
        <w:szCs w:val="16"/>
      </w:rPr>
      <w:t>1</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E46EE6" w:rsidRDefault="00E46EE6" w:rsidP="00E46EE6">
      <w:pPr>
        <w:pStyle w:val="Notedebasdepage"/>
      </w:pPr>
      <w:r>
        <w:rPr>
          <w:rStyle w:val="Appelnotedebasdep"/>
        </w:rPr>
        <w:footnoteRef/>
      </w:r>
      <w:r>
        <w:t xml:space="preserve"> CUSL :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4383"/>
      <w:gridCol w:w="3026"/>
    </w:tblGrid>
    <w:tr w:rsidR="00014CC3" w:rsidRPr="0051382A" w:rsidTr="00014CC3">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rsidR="00014CC3" w:rsidRPr="00014CC3" w:rsidRDefault="00FE1C43" w:rsidP="000873A0">
              <w:pPr>
                <w:pStyle w:val="En-tte"/>
                <w:ind w:right="-533"/>
                <w:rPr>
                  <w:sz w:val="18"/>
                </w:rPr>
              </w:pPr>
              <w:r>
                <w:rPr>
                  <w:sz w:val="18"/>
                </w:rPr>
                <w:t>AAHRPP-FORM-023</w:t>
              </w:r>
            </w:p>
          </w:tc>
        </w:sdtContent>
      </w:sdt>
      <w:tc>
        <w:tcPr>
          <w:tcW w:w="4473" w:type="dxa"/>
        </w:tcPr>
        <w:p w:rsidR="00014CC3" w:rsidRPr="00014CC3" w:rsidRDefault="00014CC3" w:rsidP="00A9379E">
          <w:pPr>
            <w:pStyle w:val="En-tte"/>
            <w:rPr>
              <w:sz w:val="18"/>
            </w:rPr>
          </w:pPr>
          <w:r w:rsidRPr="00014CC3">
            <w:rPr>
              <w:sz w:val="18"/>
            </w:rPr>
            <w:t xml:space="preserve">Version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FC33F8">
                <w:rPr>
                  <w:sz w:val="18"/>
                </w:rPr>
                <w:t>0.1</w:t>
              </w:r>
            </w:sdtContent>
          </w:sdt>
        </w:p>
      </w:tc>
      <w:sdt>
        <w:sdtPr>
          <w:rPr>
            <w:sz w:val="18"/>
            <w:lang w:val="en-US"/>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rsidR="00014CC3" w:rsidRPr="00FE1C43" w:rsidRDefault="00FE1C43" w:rsidP="00014CC3">
              <w:pPr>
                <w:pStyle w:val="En-tte"/>
                <w:jc w:val="right"/>
                <w:rPr>
                  <w:sz w:val="18"/>
                  <w:lang w:val="en-US"/>
                </w:rPr>
              </w:pPr>
              <w:r w:rsidRPr="00FE1C43">
                <w:rPr>
                  <w:sz w:val="18"/>
                  <w:lang w:val="en-US"/>
                </w:rPr>
                <w:t>Monitoring - Declaration of loss Form</w:t>
              </w:r>
            </w:p>
          </w:tc>
        </w:sdtContent>
      </w:sdt>
    </w:tr>
  </w:tbl>
  <w:p w:rsidR="006343B3" w:rsidRPr="00FE1C43" w:rsidRDefault="006343B3">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51382A" w:rsidRPr="00C84CE8" w:rsidTr="00A14E1B">
      <w:trPr>
        <w:trHeight w:val="699"/>
      </w:trPr>
      <w:tc>
        <w:tcPr>
          <w:tcW w:w="3432" w:type="dxa"/>
          <w:gridSpan w:val="2"/>
          <w:noWrap/>
          <w:vAlign w:val="center"/>
        </w:tcPr>
        <w:p w:rsidR="0051382A" w:rsidRPr="00C84CE8" w:rsidRDefault="0051382A" w:rsidP="0051382A">
          <w:pPr>
            <w:rPr>
              <w:rFonts w:cs="Calibri"/>
              <w:b/>
              <w:szCs w:val="20"/>
            </w:rPr>
          </w:pPr>
          <w:r>
            <w:rPr>
              <w:rFonts w:cs="Calibri"/>
              <w:b/>
              <w:noProof/>
              <w:szCs w:val="20"/>
              <w:lang w:eastAsia="fr-BE"/>
            </w:rPr>
            <w:drawing>
              <wp:inline distT="0" distB="0" distL="0" distR="0" wp14:anchorId="15824D69" wp14:editId="42E07356">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lang w:val="en-US"/>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51382A" w:rsidRPr="0051382A" w:rsidRDefault="0051382A" w:rsidP="0051382A">
              <w:pPr>
                <w:ind w:left="205"/>
                <w:jc w:val="center"/>
                <w:rPr>
                  <w:szCs w:val="20"/>
                  <w:lang w:val="en-US"/>
                </w:rPr>
              </w:pPr>
              <w:r w:rsidRPr="0051382A">
                <w:rPr>
                  <w:szCs w:val="20"/>
                  <w:lang w:val="en-US"/>
                </w:rPr>
                <w:t>Monitoring - Declaration of loss Form</w:t>
              </w:r>
            </w:p>
          </w:sdtContent>
        </w:sdt>
      </w:tc>
      <w:sdt>
        <w:sdtPr>
          <w:rPr>
            <w:rFonts w:cs="Calibri"/>
            <w:noProof/>
            <w:color w:val="000000"/>
            <w:szCs w:val="20"/>
            <w:lang w:eastAsia="fr-BE"/>
          </w:rPr>
          <w:alias w:val="Dept"/>
          <w:tag w:val="Dept"/>
          <w:id w:val="1472335209"/>
          <w:placeholder>
            <w:docPart w:val="A70989E5C4A94F1EAF2C57C2BFED1B05"/>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51382A" w:rsidRPr="004760A7" w:rsidRDefault="0051382A" w:rsidP="0051382A">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51382A" w:rsidRPr="00C84CE8" w:rsidTr="0051382A">
      <w:trPr>
        <w:trHeight w:val="484"/>
      </w:trPr>
      <w:tc>
        <w:tcPr>
          <w:tcW w:w="2014" w:type="dxa"/>
          <w:vAlign w:val="center"/>
        </w:tcPr>
        <w:p w:rsidR="0051382A" w:rsidRPr="00C84CE8" w:rsidRDefault="0051382A" w:rsidP="0051382A">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Cs w:val="20"/>
                </w:rPr>
                <w:t>AAHRPP-FORM-023</w:t>
              </w:r>
            </w:sdtContent>
          </w:sdt>
        </w:p>
      </w:tc>
      <w:tc>
        <w:tcPr>
          <w:tcW w:w="1418" w:type="dxa"/>
          <w:vAlign w:val="center"/>
        </w:tcPr>
        <w:p w:rsidR="0051382A" w:rsidRPr="00C84CE8" w:rsidRDefault="0051382A" w:rsidP="0051382A">
          <w:pPr>
            <w:ind w:left="0"/>
            <w:jc w:val="center"/>
            <w:rPr>
              <w:szCs w:val="20"/>
            </w:rPr>
          </w:pPr>
          <w:r>
            <w:rPr>
              <w:szCs w:val="20"/>
            </w:rPr>
            <w:t xml:space="preserve">Version </w:t>
          </w:r>
          <w:r>
            <w:rPr>
              <w:szCs w:val="20"/>
            </w:rPr>
            <w:t>3</w:t>
          </w:r>
          <w:r>
            <w:rPr>
              <w:szCs w:val="20"/>
            </w:rPr>
            <w:t>.0</w:t>
          </w:r>
        </w:p>
      </w:tc>
      <w:tc>
        <w:tcPr>
          <w:tcW w:w="4252" w:type="dxa"/>
          <w:vMerge/>
          <w:vAlign w:val="center"/>
        </w:tcPr>
        <w:p w:rsidR="0051382A" w:rsidRPr="00C84CE8" w:rsidRDefault="0051382A" w:rsidP="0051382A">
          <w:pPr>
            <w:pStyle w:val="CorpsTableauSOP"/>
            <w:rPr>
              <w:szCs w:val="20"/>
            </w:rPr>
          </w:pPr>
        </w:p>
      </w:tc>
      <w:tc>
        <w:tcPr>
          <w:tcW w:w="2381" w:type="dxa"/>
          <w:vAlign w:val="center"/>
        </w:tcPr>
        <w:p w:rsidR="0051382A" w:rsidRPr="004F6D4C" w:rsidRDefault="0051382A" w:rsidP="0051382A">
          <w:pPr>
            <w:pStyle w:val="CorpsTableauSOP"/>
            <w:jc w:val="center"/>
          </w:pPr>
          <w:r w:rsidRPr="004F6D4C">
            <w:t>Date d’application :</w:t>
          </w:r>
        </w:p>
        <w:p w:rsidR="0051382A" w:rsidRPr="004F6D4C" w:rsidRDefault="0051382A" w:rsidP="0051382A">
          <w:pPr>
            <w:pStyle w:val="CorpsTableauSOP"/>
            <w:jc w:val="center"/>
            <w:rPr>
              <w:szCs w:val="20"/>
            </w:rPr>
          </w:pPr>
          <w:sdt>
            <w:sdtPr>
              <w:alias w:val="Date d'application"/>
              <w:tag w:val="Date_x0020_d_x0027_application"/>
              <w:id w:val="1848139975"/>
              <w:placeholder>
                <w:docPart w:val="85091E163B8941D7BAE6533CA24A4830"/>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C7B97"/>
    <w:rsid w:val="000E747F"/>
    <w:rsid w:val="000F69E6"/>
    <w:rsid w:val="001065DA"/>
    <w:rsid w:val="001A3CC7"/>
    <w:rsid w:val="001A4E47"/>
    <w:rsid w:val="001A6B7F"/>
    <w:rsid w:val="001B1E37"/>
    <w:rsid w:val="001E3F4A"/>
    <w:rsid w:val="00280698"/>
    <w:rsid w:val="002B56D8"/>
    <w:rsid w:val="002C1825"/>
    <w:rsid w:val="002C5DDB"/>
    <w:rsid w:val="0030269B"/>
    <w:rsid w:val="0039263B"/>
    <w:rsid w:val="003C0911"/>
    <w:rsid w:val="003F0A1E"/>
    <w:rsid w:val="0044159E"/>
    <w:rsid w:val="0045499C"/>
    <w:rsid w:val="00467ED5"/>
    <w:rsid w:val="00474D3A"/>
    <w:rsid w:val="00507F4F"/>
    <w:rsid w:val="0051382A"/>
    <w:rsid w:val="00581E10"/>
    <w:rsid w:val="005967C2"/>
    <w:rsid w:val="005B0F51"/>
    <w:rsid w:val="006343B3"/>
    <w:rsid w:val="006639BD"/>
    <w:rsid w:val="00730503"/>
    <w:rsid w:val="007472BF"/>
    <w:rsid w:val="007566C0"/>
    <w:rsid w:val="00764692"/>
    <w:rsid w:val="007A23FF"/>
    <w:rsid w:val="007B4C46"/>
    <w:rsid w:val="007E095B"/>
    <w:rsid w:val="00871669"/>
    <w:rsid w:val="00895569"/>
    <w:rsid w:val="008C5343"/>
    <w:rsid w:val="008D020A"/>
    <w:rsid w:val="008F20CF"/>
    <w:rsid w:val="00907776"/>
    <w:rsid w:val="00927667"/>
    <w:rsid w:val="009362CA"/>
    <w:rsid w:val="009977E1"/>
    <w:rsid w:val="009A0D58"/>
    <w:rsid w:val="00A61579"/>
    <w:rsid w:val="00A9379E"/>
    <w:rsid w:val="00AD0402"/>
    <w:rsid w:val="00B034BD"/>
    <w:rsid w:val="00B0656C"/>
    <w:rsid w:val="00B065D7"/>
    <w:rsid w:val="00B36E33"/>
    <w:rsid w:val="00C46186"/>
    <w:rsid w:val="00C57F3D"/>
    <w:rsid w:val="00D6575A"/>
    <w:rsid w:val="00D71AC3"/>
    <w:rsid w:val="00D952FD"/>
    <w:rsid w:val="00DF09C6"/>
    <w:rsid w:val="00DF6914"/>
    <w:rsid w:val="00E33E7D"/>
    <w:rsid w:val="00E46EE6"/>
    <w:rsid w:val="00F62CE3"/>
    <w:rsid w:val="00F9055B"/>
    <w:rsid w:val="00FC032E"/>
    <w:rsid w:val="00FC33F8"/>
    <w:rsid w:val="00FE1C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9F6EAC"/>
  <w15:docId w15:val="{D32516CE-3ADA-4DB4-A32B-26E8AB14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0989E5C4A94F1EAF2C57C2BFED1B05"/>
        <w:category>
          <w:name w:val="Général"/>
          <w:gallery w:val="placeholder"/>
        </w:category>
        <w:types>
          <w:type w:val="bbPlcHdr"/>
        </w:types>
        <w:behaviors>
          <w:behavior w:val="content"/>
        </w:behaviors>
        <w:guid w:val="{B3E866E5-8041-41CA-B2A6-16A19DCB5079}"/>
      </w:docPartPr>
      <w:docPartBody>
        <w:p w:rsidR="00000000" w:rsidRDefault="0010125E" w:rsidP="0010125E">
          <w:pPr>
            <w:pStyle w:val="A70989E5C4A94F1EAF2C57C2BFED1B05"/>
          </w:pPr>
          <w:r w:rsidRPr="00D627B9">
            <w:rPr>
              <w:rStyle w:val="Textedelespacerserv"/>
            </w:rPr>
            <w:t>[Dept]</w:t>
          </w:r>
        </w:p>
      </w:docPartBody>
    </w:docPart>
    <w:docPart>
      <w:docPartPr>
        <w:name w:val="85091E163B8941D7BAE6533CA24A4830"/>
        <w:category>
          <w:name w:val="Général"/>
          <w:gallery w:val="placeholder"/>
        </w:category>
        <w:types>
          <w:type w:val="bbPlcHdr"/>
        </w:types>
        <w:behaviors>
          <w:behavior w:val="content"/>
        </w:behaviors>
        <w:guid w:val="{262F45D3-1172-4FDE-BDA1-D0B00E4C76B1}"/>
      </w:docPartPr>
      <w:docPartBody>
        <w:p w:rsidR="00000000" w:rsidRDefault="0010125E" w:rsidP="0010125E">
          <w:pPr>
            <w:pStyle w:val="85091E163B8941D7BAE6533CA24A4830"/>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9A"/>
    <w:rsid w:val="0010125E"/>
    <w:rsid w:val="00CD739A"/>
    <w:rsid w:val="00F030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125E"/>
    <w:rPr>
      <w:color w:val="808080"/>
    </w:rPr>
  </w:style>
  <w:style w:type="paragraph" w:customStyle="1" w:styleId="B8AEB9A0D9CA4237A15EC3C06CB3D481">
    <w:name w:val="B8AEB9A0D9CA4237A15EC3C06CB3D481"/>
    <w:rsid w:val="00CD739A"/>
  </w:style>
  <w:style w:type="paragraph" w:customStyle="1" w:styleId="9FC8815897FB4A9FB20C57C5D12C6D9A">
    <w:name w:val="9FC8815897FB4A9FB20C57C5D12C6D9A"/>
    <w:rsid w:val="00F0307F"/>
  </w:style>
  <w:style w:type="paragraph" w:customStyle="1" w:styleId="ECCEED045D4848F38B82FA8B9EAA63E8">
    <w:name w:val="ECCEED045D4848F38B82FA8B9EAA63E8"/>
    <w:rsid w:val="00F0307F"/>
  </w:style>
  <w:style w:type="paragraph" w:customStyle="1" w:styleId="0A88BEB543C5400EAFCF68D1AE1614F2">
    <w:name w:val="0A88BEB543C5400EAFCF68D1AE1614F2"/>
    <w:rsid w:val="00F0307F"/>
  </w:style>
  <w:style w:type="paragraph" w:customStyle="1" w:styleId="5B93C8DEFD5F4EB9BFFC22D81697E65D">
    <w:name w:val="5B93C8DEFD5F4EB9BFFC22D81697E65D"/>
    <w:rsid w:val="00F0307F"/>
  </w:style>
  <w:style w:type="paragraph" w:customStyle="1" w:styleId="6A174A9422D942F495F160D56DA9AB8D">
    <w:name w:val="6A174A9422D942F495F160D56DA9AB8D"/>
    <w:rsid w:val="00F0307F"/>
  </w:style>
  <w:style w:type="paragraph" w:customStyle="1" w:styleId="A70989E5C4A94F1EAF2C57C2BFED1B05">
    <w:name w:val="A70989E5C4A94F1EAF2C57C2BFED1B05"/>
    <w:rsid w:val="0010125E"/>
  </w:style>
  <w:style w:type="paragraph" w:customStyle="1" w:styleId="85091E163B8941D7BAE6533CA24A4830">
    <w:name w:val="85091E163B8941D7BAE6533CA24A4830"/>
    <w:rsid w:val="00101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AAHRPP-FORM-023</DocRef>
    <HiddenVersion xmlns="913ae90a-235f-4f98-af62-f85eda0521a6" xsi:nil="true"/>
    <Date_x0020_de_x0020_revision xmlns="913ae90a-235f-4f98-af62-f85eda0521a6">2025-03-20T23:00:00+00:00</Date_x0020_de_x0020_revision>
    <Date_x0020_d_x0027_application xmlns="913ae90a-235f-4f98-af62-f85eda0521a6">2023-06-20T22:00:00+00:00</Date_x0020_d_x0027_application>
    <Authors xmlns="913ae90a-235f-4f98-af62-f85eda0521a6">
      <UserInfo>
        <DisplayName/>
        <AccountId xsi:nil="true"/>
        <AccountType/>
      </UserInfo>
    </Authors>
    <Date_x0020_d_x0027_expiration xmlns="913ae90a-235f-4f98-af62-f85eda0521a6">2025-06-20T22:00:00+00:00</Date_x0020_d_x0027_expiration>
    <TaxCatchAll xmlns="7dcd4de4-299d-46a9-99db-fd99dbf60aee">
      <Value>3456</Value>
    </TaxCatchAll>
    <Departement xmlns="7dcd4de4-299d-46a9-99db-fd99dbf60aee">47</Departement>
    <SkipWorkflow xmlns="913ae90a-235f-4f98-af62-f85eda0521a6">true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CRA Externe</TermName>
          <TermId xmlns="http://schemas.microsoft.com/office/infopath/2007/PartnerControls">b53f53e6-263f-4efc-873b-f710330a692b</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8.0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NouveauNom xmlns="913ae90a-235f-4f98-af62-f85eda0521a6" xsi:nil="true"/>
    <_dlc_DocIdUrl xmlns="7dcd4de4-299d-46a9-99db-fd99dbf60aee">
      <Url>https://saintlucbe.sharepoint.com/sites/SyGeDoc/_layouts/15/DocIdRedir.aspx?ID=7YC36EMJS53J-241179720-2899</Url>
      <Description>7YC36EMJS53J-241179720-2899</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7YC36EMJS53J-241179720-2899</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28" ma:contentTypeDescription="" ma:contentTypeScope="" ma:versionID="86be2fcb7357bb51e5ccae3ce0ff631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aafb6fb2c8e68f7ffe91aa7f4d2e1c0"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ate_x0020_d_x0027_application" minOccurs="0"/>
                <xsd:element ref="ns2:DocRef"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ResponsableApprobation"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Date_x0020_d_x0027_application" ma:index="9" nillable="true" ma:displayName="Date d'application" ma:format="DateOnly" ma:hidden="true" ma:indexed="true" ma:internalName="Date_x0020_d_x0027_application" ma:readOnly="false">
      <xsd:simpleType>
        <xsd:restriction base="dms:DateTime"/>
      </xsd:simpleType>
    </xsd:element>
    <xsd:element name="DocRef" ma:index="10" nillable="true" ma:displayName="N° de référence" ma:hidden="true" ma:indexed="true" ma:internalName="DocRef"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de4ee292-a203-47ce-b1c7-763c471c966e"/>
    <ds:schemaRef ds:uri="http://schemas.microsoft.com/office/2006/documentManagement/types"/>
    <ds:schemaRef ds:uri="80eed50f-45b9-4b44-a9f0-cf999f8ca4ad"/>
    <ds:schemaRef ds:uri="http://purl.org/dc/elements/1.1/"/>
    <ds:schemaRef ds:uri="http://schemas.microsoft.com/office/2006/metadata/properties"/>
    <ds:schemaRef ds:uri="http://schemas.microsoft.com/office/infopath/2007/PartnerControls"/>
    <ds:schemaRef ds:uri="http://schemas.microsoft.com/sharepoint/v3"/>
    <ds:schemaRef ds:uri="1513a309-1cca-4c63-bf5d-9114afb0e718"/>
    <ds:schemaRef ds:uri="http://purl.org/dc/terms/"/>
    <ds:schemaRef ds:uri="http://schemas.openxmlformats.org/package/2006/metadata/core-properties"/>
    <ds:schemaRef ds:uri="e33cef0b-1299-449a-8c9b-9377b704d689"/>
    <ds:schemaRef ds:uri="http://www.w3.org/XML/1998/namespace"/>
    <ds:schemaRef ds:uri="http://purl.org/dc/dcmitype/"/>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1F8FA61B-D4E5-48E2-8027-FA6459703C9A}"/>
</file>

<file path=customXml/itemProps5.xml><?xml version="1.0" encoding="utf-8"?>
<ds:datastoreItem xmlns:ds="http://schemas.openxmlformats.org/officeDocument/2006/customXml" ds:itemID="{74BBF11E-D974-49C6-AE03-0193929B007F}"/>
</file>

<file path=customXml/itemProps6.xml><?xml version="1.0" encoding="utf-8"?>
<ds:datastoreItem xmlns:ds="http://schemas.openxmlformats.org/officeDocument/2006/customXml" ds:itemID="{E609DC46-5DD0-47AF-ADCB-5678F7330646}">
  <ds:schemaRefs>
    <ds:schemaRef ds:uri="http://schemas.openxmlformats.org/officeDocument/2006/bibliography"/>
  </ds:schemaRefs>
</ds:datastoreItem>
</file>

<file path=customXml/itemProps7.xml><?xml version="1.0" encoding="utf-8"?>
<ds:datastoreItem xmlns:ds="http://schemas.openxmlformats.org/officeDocument/2006/customXml" ds:itemID="{F84C069D-1AFF-475C-B81A-38E1C3B89697}"/>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440</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Monitoring - Declaration of loss Form</vt:lpstr>
    </vt:vector>
  </TitlesOfParts>
  <Company>Cliniques Universitaires Saint-Luc</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Declaration of loss Form</dc:title>
  <dc:creator>RUBIN WINKLER Edith Maria</dc:creator>
  <cp:keywords/>
  <cp:lastModifiedBy>BEAUFAY Isabelle</cp:lastModifiedBy>
  <cp:revision>2</cp:revision>
  <cp:lastPrinted>2017-07-14T08:32:00Z</cp:lastPrinted>
  <dcterms:created xsi:type="dcterms:W3CDTF">2023-06-21T14:18:00Z</dcterms:created>
  <dcterms:modified xsi:type="dcterms:W3CDTF">2023-06-21T14:18:00Z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3456;#CRA Externe|b53f53e6-263f-4efc-873b-f710330a692b</vt:lpwstr>
  </property>
  <property fmtid="{D5CDD505-2E9C-101B-9397-08002B2CF9AE}" pid="6" name="MSIP_Label_e463cba9-5f6c-478d-9329-7b2295e4e8ed_ContentBits">
    <vt:lpwstr>0</vt:lpwstr>
  </property>
  <property fmtid="{D5CDD505-2E9C-101B-9397-08002B2CF9AE}" pid="7" name="MSIP_Label_e463cba9-5f6c-478d-9329-7b2295e4e8ed_ActionId">
    <vt:lpwstr>f950d9a2-6516-4ed9-b39b-706675fe9257</vt:lpwstr>
  </property>
  <property fmtid="{D5CDD505-2E9C-101B-9397-08002B2CF9AE}" pid="8" name="MSIP_Label_e463cba9-5f6c-478d-9329-7b2295e4e8ed_Enabled">
    <vt:lpwstr>true</vt:lpwstr>
  </property>
  <property fmtid="{D5CDD505-2E9C-101B-9397-08002B2CF9AE}" pid="9" name="MediaServiceImageTags">
    <vt:lpwstr/>
  </property>
  <property fmtid="{D5CDD505-2E9C-101B-9397-08002B2CF9AE}" pid="10" name="MSIP_Label_e463cba9-5f6c-478d-9329-7b2295e4e8ed_SetDate">
    <vt:lpwstr>2023-03-18T22:45:07Z</vt:lpwstr>
  </property>
  <property fmtid="{D5CDD505-2E9C-101B-9397-08002B2CF9AE}" pid="11" name="MSIP_Label_e463cba9-5f6c-478d-9329-7b2295e4e8ed_Name">
    <vt:lpwstr>All Employees_2</vt:lpwstr>
  </property>
  <property fmtid="{D5CDD505-2E9C-101B-9397-08002B2CF9AE}" pid="12" name="_dlc_LastRun">
    <vt:lpwstr>06/27/2020 23:00:39</vt:lpwstr>
  </property>
  <property fmtid="{D5CDD505-2E9C-101B-9397-08002B2CF9AE}" pid="13" name="_dlc_DocIdItemGuid">
    <vt:lpwstr>9962f5fe-40eb-424d-a16c-12d98e4cce10</vt:lpwstr>
  </property>
  <property fmtid="{D5CDD505-2E9C-101B-9397-08002B2CF9AE}" pid="14" name="_dlc_ItemStageId">
    <vt:lpwstr>1</vt:lpwstr>
  </property>
  <property fmtid="{D5CDD505-2E9C-101B-9397-08002B2CF9AE}" pid="15" name="WorkflowChangePath">
    <vt:lpwstr>bbdcca2a-d32b-4149-9ef5-bdea5cf9a171,6;bbdcca2a-d32b-4149-9ef5-bdea5cf9a171,6;bbdcca2a-d32b-4149-9ef5-bdea5cf9a171,6;bbdcca2a-d32b-4149-9ef5-bdea5cf9a171,6;e61fb3ef-3474-4415-aa9f-b8550533eda0,13;e61fb3ef-3474-4415-aa9f-b8550533eda0,14;e61fb3ef-3474-4415-aa9f-b8550533eda0,14;e61fb3ef-3474-4415-aa9f-b8550533eda0,14;e61fb3ef-3474-4415-aa9f-b8550533eda0,14;e61fb3ef-3474-4415-aa9f-b8550533eda0,19;e61fb3ef-3474-4415-aa9f-b8550533eda0,19;e61fb3ef-3474-4415-aa9f-b8550533eda0,27;e61fb3ef-3474-4415-aa9f-b8550533eda0,27;</vt:lpwstr>
  </property>
  <property fmtid="{D5CDD505-2E9C-101B-9397-08002B2CF9AE}" pid="16" name="MSIP_Label_e463cba9-5f6c-478d-9329-7b2295e4e8ed_SiteId">
    <vt:lpwstr>33440fc6-b7c7-412c-bb73-0e70b0198d5a</vt:lpwstr>
  </property>
  <property fmtid="{D5CDD505-2E9C-101B-9397-08002B2CF9AE}" pid="17" name="URL">
    <vt:lpwstr/>
  </property>
  <property fmtid="{D5CDD505-2E9C-101B-9397-08002B2CF9AE}" pid="18" name="MSIP_Label_e463cba9-5f6c-478d-9329-7b2295e4e8ed_Method">
    <vt:lpwstr>Standard</vt:lpwstr>
  </property>
  <property fmtid="{D5CDD505-2E9C-101B-9397-08002B2CF9AE}" pid="19" name="lcf76f155ced4ddcb4097134ff3c332f">
    <vt:lpwstr/>
  </property>
  <property fmtid="{D5CDD505-2E9C-101B-9397-08002B2CF9AE}" pid="20" name="Keywords0">
    <vt:lpwstr/>
  </property>
</Properties>
</file>