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7DDB" w14:textId="77777777" w:rsidR="001E09F4" w:rsidRPr="00467BAF"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467BAF">
        <w:rPr>
          <w:rFonts w:eastAsia="Arial Unicode MS" w:cs="Times New Roman"/>
          <w:b/>
          <w:bCs/>
          <w:color w:val="FF0000"/>
          <w:sz w:val="28"/>
          <w:szCs w:val="28"/>
          <w:lang w:val="fr-FR" w:eastAsia="fr-FR"/>
        </w:rPr>
        <w:t>DEFINITION</w:t>
      </w:r>
      <w:bookmarkStart w:id="0" w:name="_GoBack"/>
      <w:bookmarkEnd w:id="0"/>
    </w:p>
    <w:p w14:paraId="57D12495" w14:textId="77777777" w:rsidR="0005248A" w:rsidRPr="00467BAF" w:rsidRDefault="0005248A" w:rsidP="0005248A">
      <w:pPr>
        <w:autoSpaceDE w:val="0"/>
        <w:autoSpaceDN w:val="0"/>
        <w:adjustRightInd w:val="0"/>
        <w:spacing w:before="120"/>
        <w:ind w:left="426"/>
        <w:rPr>
          <w:rFonts w:eastAsia="Arial Unicode MS" w:cs="Times New Roman"/>
          <w:bCs/>
          <w:color w:val="FF0000"/>
          <w:lang w:val="fr-FR" w:eastAsia="fr-FR"/>
        </w:rPr>
      </w:pPr>
      <w:r w:rsidRPr="00467BAF">
        <w:rPr>
          <w:rFonts w:eastAsia="Arial Unicode MS" w:cs="Times New Roman"/>
          <w:bCs/>
          <w:color w:val="FF0000"/>
          <w:lang w:val="fr-FR" w:eastAsia="fr-FR"/>
        </w:rPr>
        <w:t>Un protocole de recherche clinique est un</w:t>
      </w:r>
      <w:r w:rsidRPr="00467BAF">
        <w:rPr>
          <w:rFonts w:eastAsia="Arial Unicode MS" w:cs="Times New Roman"/>
          <w:b/>
          <w:bCs/>
          <w:color w:val="FF0000"/>
          <w:lang w:val="fr-FR" w:eastAsia="fr-FR"/>
        </w:rPr>
        <w:t xml:space="preserve"> document </w:t>
      </w:r>
      <w:r w:rsidRPr="00467BAF">
        <w:rPr>
          <w:rFonts w:eastAsia="Times New Roman" w:cs="Times New Roman"/>
          <w:color w:val="FF0000"/>
          <w:lang w:val="fr-FR" w:eastAsia="fr-FR"/>
        </w:rPr>
        <w:t xml:space="preserve">décrivant le(s) objectif(s), la conception, la méthodologie, les aspects statistiques et l’organisation </w:t>
      </w:r>
      <w:r w:rsidR="00A24498" w:rsidRPr="00467BAF">
        <w:rPr>
          <w:rFonts w:eastAsia="Times New Roman" w:cs="Times New Roman"/>
          <w:color w:val="FF0000"/>
          <w:lang w:val="fr-FR" w:eastAsia="fr-FR"/>
        </w:rPr>
        <w:t>de l’essai clinique</w:t>
      </w:r>
      <w:r w:rsidRPr="00467BAF">
        <w:rPr>
          <w:rFonts w:eastAsia="Arial Unicode MS" w:cs="Times New Roman"/>
          <w:b/>
          <w:bCs/>
          <w:color w:val="FF0000"/>
          <w:lang w:val="fr-FR" w:eastAsia="fr-FR"/>
        </w:rPr>
        <w:t xml:space="preserve"> </w:t>
      </w:r>
      <w:r w:rsidRPr="00467BAF">
        <w:rPr>
          <w:rFonts w:eastAsia="Arial Unicode MS" w:cs="Times New Roman"/>
          <w:bCs/>
          <w:color w:val="FF0000"/>
          <w:lang w:val="fr-FR" w:eastAsia="fr-FR"/>
        </w:rPr>
        <w:t>(Art 2,22° Règlement européen 536/2014)</w:t>
      </w:r>
      <w:r w:rsidR="00A24498" w:rsidRPr="00467BAF">
        <w:rPr>
          <w:rFonts w:eastAsia="Arial Unicode MS" w:cs="Times New Roman"/>
          <w:bCs/>
          <w:color w:val="FF0000"/>
          <w:lang w:val="fr-FR" w:eastAsia="fr-FR"/>
        </w:rPr>
        <w:t>.</w:t>
      </w:r>
    </w:p>
    <w:p w14:paraId="0D7542CC" w14:textId="77777777" w:rsidR="0005248A" w:rsidRPr="00467BAF" w:rsidRDefault="0005248A" w:rsidP="0005248A">
      <w:pPr>
        <w:autoSpaceDE w:val="0"/>
        <w:autoSpaceDN w:val="0"/>
        <w:adjustRightInd w:val="0"/>
        <w:spacing w:before="120"/>
        <w:ind w:left="426"/>
        <w:rPr>
          <w:rFonts w:eastAsia="Arial Unicode MS" w:cs="Times New Roman"/>
          <w:bCs/>
          <w:i/>
          <w:color w:val="FF0000"/>
          <w:lang w:val="fr-FR" w:eastAsia="fr-FR"/>
        </w:rPr>
      </w:pPr>
    </w:p>
    <w:p w14:paraId="66903757" w14:textId="77777777" w:rsidR="001E09F4" w:rsidRPr="00467BAF"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467BAF">
        <w:rPr>
          <w:rFonts w:eastAsia="Arial Unicode MS" w:cs="Times New Roman"/>
          <w:b/>
          <w:bCs/>
          <w:color w:val="FF0000"/>
          <w:sz w:val="28"/>
          <w:szCs w:val="28"/>
          <w:lang w:val="fr-FR" w:eastAsia="fr-FR"/>
        </w:rPr>
        <w:t>INSTRUCTIONS D’UTILISATION</w:t>
      </w:r>
    </w:p>
    <w:p w14:paraId="45A7FD64" w14:textId="77777777" w:rsidR="0005248A" w:rsidRPr="00467BAF"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Ce document est un modèle de protocole basé sur les directives du règlement européen 536/2014</w:t>
      </w:r>
      <w:r w:rsidRPr="00467BAF">
        <w:rPr>
          <w:rStyle w:val="Appelnotedebasdep"/>
          <w:rFonts w:eastAsia="Arial Unicode MS" w:cs="Times New Roman"/>
          <w:bCs/>
          <w:color w:val="FF0000"/>
          <w:lang w:val="fr-FR" w:eastAsia="fr-FR"/>
        </w:rPr>
        <w:footnoteReference w:id="1"/>
      </w:r>
      <w:r w:rsidRPr="00467BAF">
        <w:rPr>
          <w:rFonts w:eastAsia="Arial Unicode MS" w:cs="Times New Roman"/>
          <w:bCs/>
          <w:color w:val="FF0000"/>
          <w:lang w:val="fr-FR" w:eastAsia="fr-FR"/>
        </w:rPr>
        <w:t xml:space="preserve"> (Annexe 1, D) et les bonnes pratiques cliniques de recherche (ICH </w:t>
      </w:r>
      <w:r w:rsidRPr="00467BAF">
        <w:rPr>
          <w:color w:val="FF0000"/>
        </w:rPr>
        <w:t>GCP</w:t>
      </w:r>
      <w:r w:rsidRPr="00467BAF">
        <w:rPr>
          <w:rStyle w:val="Appelnotedebasdep"/>
          <w:color w:val="FF0000"/>
        </w:rPr>
        <w:footnoteReference w:id="2"/>
      </w:r>
      <w:r w:rsidRPr="00467BAF">
        <w:rPr>
          <w:color w:val="FF0000"/>
        </w:rPr>
        <w:t>).</w:t>
      </w:r>
    </w:p>
    <w:p w14:paraId="719C3B29" w14:textId="49F9D57C" w:rsidR="0005248A" w:rsidRPr="00467BAF"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Les parties proposées dans ce modèle doivent TOUTES figurer dans votre document final afin de répondre aux requis réglementaires.</w:t>
      </w:r>
      <w:r w:rsidR="00747A4E" w:rsidRPr="00467BAF">
        <w:rPr>
          <w:rFonts w:eastAsia="Arial Unicode MS" w:cs="Times New Roman"/>
          <w:bCs/>
          <w:color w:val="FF0000"/>
          <w:lang w:val="fr-FR" w:eastAsia="fr-FR"/>
        </w:rPr>
        <w:t xml:space="preserve"> Si une section n’est pas applicable, indiquez « NA » dans la section (aucune section ne doit être effacée).</w:t>
      </w:r>
    </w:p>
    <w:p w14:paraId="11968CE8" w14:textId="77777777" w:rsidR="0005248A" w:rsidRPr="00467BAF"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467BAF">
        <w:rPr>
          <w:rFonts w:eastAsia="Arial Unicode MS" w:cs="Times New Roman"/>
          <w:bCs/>
          <w:color w:val="FF0000"/>
          <w:lang w:val="fr-FR" w:eastAsia="fr-FR"/>
        </w:rPr>
        <w:t xml:space="preserve">plan de gestion des risques, </w:t>
      </w:r>
      <w:r w:rsidRPr="00467BAF">
        <w:rPr>
          <w:rFonts w:eastAsia="Arial Unicode MS" w:cs="Times New Roman"/>
          <w:bCs/>
          <w:color w:val="FF0000"/>
          <w:lang w:val="fr-FR" w:eastAsia="fr-FR"/>
        </w:rPr>
        <w:t xml:space="preserve">plan de monitoring, etc). </w:t>
      </w:r>
    </w:p>
    <w:p w14:paraId="57A8613E" w14:textId="77777777" w:rsidR="00FC27E3" w:rsidRPr="00467BAF"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Le</w:t>
      </w:r>
      <w:r w:rsidR="0005248A" w:rsidRPr="00467BAF">
        <w:rPr>
          <w:rFonts w:eastAsia="Arial Unicode MS" w:cs="Times New Roman"/>
          <w:bCs/>
          <w:color w:val="FF0000"/>
          <w:lang w:val="fr-FR" w:eastAsia="fr-FR"/>
        </w:rPr>
        <w:t xml:space="preserve"> texte en rouge qui correspond aux instructions d’utilisation doit être retiré</w:t>
      </w:r>
      <w:r w:rsidR="00F71650" w:rsidRPr="00467BAF">
        <w:rPr>
          <w:rFonts w:eastAsia="Arial Unicode MS" w:cs="Times New Roman"/>
          <w:bCs/>
          <w:color w:val="FF0000"/>
          <w:lang w:val="fr-FR" w:eastAsia="fr-FR"/>
        </w:rPr>
        <w:t>, ainsi que cette première page.</w:t>
      </w:r>
    </w:p>
    <w:p w14:paraId="71A773DE" w14:textId="77777777" w:rsidR="009C008B" w:rsidRPr="00467BAF"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Le texte en noir doit être conservé.</w:t>
      </w:r>
    </w:p>
    <w:p w14:paraId="4014FE84" w14:textId="77777777" w:rsidR="009C008B" w:rsidRPr="00467BAF"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Vous pouvez modifier les styles de titres et de mise en page. N’oubliez pas de mettre à jour la table des matières.</w:t>
      </w:r>
    </w:p>
    <w:p w14:paraId="0074D2F7" w14:textId="77777777" w:rsidR="00FC27E3" w:rsidRPr="00467BAF"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Chaque version de protocole doit être numérotée et datée en pied-de-page.</w:t>
      </w:r>
    </w:p>
    <w:p w14:paraId="1CCE0C5F" w14:textId="77777777" w:rsidR="007F79EB" w:rsidRPr="00467BAF"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Le protocole doit être écrit en anglais.</w:t>
      </w:r>
    </w:p>
    <w:p w14:paraId="27BD6CA9" w14:textId="4CA0483D" w:rsidR="00A24498" w:rsidRPr="00467BAF"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67BAF">
        <w:rPr>
          <w:rFonts w:eastAsia="Arial Unicode MS" w:cs="Times New Roman"/>
          <w:bCs/>
          <w:color w:val="FF0000"/>
          <w:lang w:val="fr-FR" w:eastAsia="fr-FR"/>
        </w:rPr>
        <w:t>Format final</w:t>
      </w:r>
      <w:r w:rsidR="00827576" w:rsidRPr="00467BAF">
        <w:rPr>
          <w:rFonts w:eastAsia="Arial Unicode MS" w:cs="Times New Roman"/>
          <w:bCs/>
          <w:color w:val="FF0000"/>
          <w:lang w:val="fr-FR" w:eastAsia="fr-FR"/>
        </w:rPr>
        <w:t xml:space="preserve"> pour la soumission</w:t>
      </w:r>
      <w:r w:rsidRPr="00467BAF">
        <w:rPr>
          <w:rFonts w:eastAsia="Arial Unicode MS" w:cs="Times New Roman"/>
          <w:bCs/>
          <w:color w:val="FF0000"/>
          <w:lang w:val="fr-FR" w:eastAsia="fr-FR"/>
        </w:rPr>
        <w:t> : PDF</w:t>
      </w:r>
    </w:p>
    <w:p w14:paraId="28FE4DB3" w14:textId="77777777" w:rsidR="00DB2E6F" w:rsidRPr="00467BAF" w:rsidRDefault="00DB2E6F" w:rsidP="007F79EB">
      <w:pPr>
        <w:spacing w:before="120" w:after="120"/>
        <w:ind w:left="426"/>
        <w:rPr>
          <w:rFonts w:eastAsia="Times New Roman" w:cs="Times New Roman"/>
          <w:b/>
          <w:szCs w:val="24"/>
          <w:u w:val="single"/>
          <w:lang w:eastAsia="fr-FR"/>
        </w:rPr>
      </w:pPr>
    </w:p>
    <w:p w14:paraId="448B3EA8" w14:textId="77777777" w:rsidR="0005248A" w:rsidRPr="00467BAF" w:rsidRDefault="0005248A">
      <w:pPr>
        <w:spacing w:before="120" w:after="120"/>
        <w:ind w:left="426"/>
        <w:outlineLvl w:val="2"/>
        <w:rPr>
          <w:rFonts w:eastAsia="Arial Unicode MS" w:cs="Times New Roman"/>
          <w:b/>
          <w:bCs/>
          <w:szCs w:val="24"/>
          <w:u w:val="single"/>
          <w:lang w:val="fr-FR" w:eastAsia="fr-FR"/>
        </w:rPr>
        <w:sectPr w:rsidR="0005248A" w:rsidRPr="00467BAF"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2CEF80BC" w14:textId="482EAEEF" w:rsidR="00AD1E1C" w:rsidRPr="00467BAF" w:rsidRDefault="00747A4E" w:rsidP="00EF5B51">
      <w:pPr>
        <w:rPr>
          <w:color w:val="FF0000"/>
          <w:sz w:val="28"/>
          <w:szCs w:val="28"/>
          <w:lang w:val="en-GB"/>
        </w:rPr>
      </w:pPr>
      <w:bookmarkStart w:id="1" w:name="_Toc105574319"/>
      <w:r w:rsidRPr="00467BAF">
        <w:rPr>
          <w:color w:val="FF0000"/>
          <w:sz w:val="28"/>
          <w:szCs w:val="28"/>
          <w:lang w:val="en-GB"/>
        </w:rPr>
        <w:lastRenderedPageBreak/>
        <w:t xml:space="preserve">Protocol </w:t>
      </w:r>
      <w:r w:rsidR="00AD1E1C" w:rsidRPr="00467BAF">
        <w:rPr>
          <w:color w:val="FF0000"/>
          <w:sz w:val="28"/>
          <w:szCs w:val="28"/>
          <w:lang w:val="en-GB"/>
        </w:rPr>
        <w:t xml:space="preserve">Title </w:t>
      </w:r>
      <w:bookmarkEnd w:id="1"/>
    </w:p>
    <w:p w14:paraId="7B2A6DA2" w14:textId="77777777" w:rsidR="00AD1E1C" w:rsidRPr="00467BAF" w:rsidRDefault="00AD1E1C" w:rsidP="00AD1E1C">
      <w:pPr>
        <w:pStyle w:val="Corpsdetexte"/>
        <w:rPr>
          <w:rFonts w:ascii="Arial" w:hAnsi="Arial" w:cs="Arial"/>
          <w:color w:val="000000"/>
          <w:sz w:val="22"/>
          <w:szCs w:val="22"/>
          <w:lang w:val="en-GB"/>
        </w:rPr>
      </w:pPr>
    </w:p>
    <w:p w14:paraId="50C4B4CA" w14:textId="77777777" w:rsidR="00747A4E" w:rsidRPr="00467BAF" w:rsidRDefault="00747A4E" w:rsidP="00747A4E">
      <w:pPr>
        <w:jc w:val="both"/>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747A4E" w:rsidRPr="00467BAF" w14:paraId="11D4BB75" w14:textId="77777777" w:rsidTr="00747A4E">
        <w:tc>
          <w:tcPr>
            <w:tcW w:w="3119" w:type="dxa"/>
          </w:tcPr>
          <w:p w14:paraId="255891E9" w14:textId="77777777" w:rsidR="00747A4E" w:rsidRPr="00467BAF" w:rsidRDefault="00747A4E" w:rsidP="00747A4E">
            <w:pPr>
              <w:jc w:val="both"/>
              <w:rPr>
                <w:rFonts w:ascii="Arial" w:hAnsi="Arial" w:cs="Arial"/>
                <w:lang w:val="en-US"/>
              </w:rPr>
            </w:pPr>
            <w:r w:rsidRPr="00467BAF">
              <w:rPr>
                <w:rFonts w:ascii="Arial" w:hAnsi="Arial" w:cs="Arial"/>
                <w:lang w:val="en-US"/>
              </w:rPr>
              <w:t>Short title</w:t>
            </w:r>
          </w:p>
          <w:p w14:paraId="51E25A08" w14:textId="77777777" w:rsidR="00747A4E" w:rsidRPr="00467BAF" w:rsidRDefault="00747A4E" w:rsidP="00747A4E">
            <w:pPr>
              <w:jc w:val="both"/>
              <w:rPr>
                <w:rFonts w:ascii="Arial" w:hAnsi="Arial" w:cs="Arial"/>
                <w:lang w:val="en-US"/>
              </w:rPr>
            </w:pPr>
          </w:p>
        </w:tc>
        <w:tc>
          <w:tcPr>
            <w:tcW w:w="5943" w:type="dxa"/>
          </w:tcPr>
          <w:p w14:paraId="73A4BC32" w14:textId="6C690797" w:rsidR="00747A4E" w:rsidRPr="00467BAF" w:rsidRDefault="00747A4E" w:rsidP="00630986">
            <w:pPr>
              <w:jc w:val="both"/>
              <w:rPr>
                <w:rFonts w:ascii="Arial" w:hAnsi="Arial" w:cs="Arial"/>
                <w:color w:val="FF0000"/>
                <w:lang w:val="en-US"/>
              </w:rPr>
            </w:pPr>
            <w:r w:rsidRPr="00467BAF">
              <w:rPr>
                <w:rFonts w:ascii="Arial" w:hAnsi="Arial" w:cs="Arial"/>
                <w:color w:val="FF0000"/>
                <w:lang w:val="en-US"/>
              </w:rPr>
              <w:t>Fill in</w:t>
            </w:r>
          </w:p>
        </w:tc>
      </w:tr>
      <w:tr w:rsidR="00747A4E" w:rsidRPr="00467BAF" w14:paraId="465E53A5" w14:textId="77777777" w:rsidTr="00747A4E">
        <w:tc>
          <w:tcPr>
            <w:tcW w:w="3119" w:type="dxa"/>
          </w:tcPr>
          <w:p w14:paraId="2928438F" w14:textId="77777777" w:rsidR="00747A4E" w:rsidRPr="00467BAF" w:rsidRDefault="00747A4E" w:rsidP="00747A4E">
            <w:pPr>
              <w:jc w:val="both"/>
              <w:rPr>
                <w:rFonts w:ascii="Arial" w:hAnsi="Arial" w:cs="Arial"/>
                <w:lang w:val="en-US"/>
              </w:rPr>
            </w:pPr>
            <w:r w:rsidRPr="00467BAF">
              <w:rPr>
                <w:rFonts w:ascii="Arial" w:hAnsi="Arial" w:cs="Arial"/>
                <w:lang w:val="en-US"/>
              </w:rPr>
              <w:t>Acronym / Protocol code</w:t>
            </w:r>
          </w:p>
          <w:p w14:paraId="08B48671" w14:textId="77777777" w:rsidR="00747A4E" w:rsidRPr="00467BAF" w:rsidRDefault="00747A4E" w:rsidP="00747A4E">
            <w:pPr>
              <w:jc w:val="both"/>
              <w:rPr>
                <w:rFonts w:ascii="Arial" w:hAnsi="Arial" w:cs="Arial"/>
                <w:lang w:val="en-US"/>
              </w:rPr>
            </w:pPr>
          </w:p>
        </w:tc>
        <w:tc>
          <w:tcPr>
            <w:tcW w:w="5943" w:type="dxa"/>
          </w:tcPr>
          <w:p w14:paraId="10964717" w14:textId="508E2273" w:rsidR="00747A4E" w:rsidRPr="00467BAF" w:rsidRDefault="00747A4E" w:rsidP="00747A4E">
            <w:pPr>
              <w:jc w:val="both"/>
              <w:rPr>
                <w:rFonts w:ascii="Arial" w:hAnsi="Arial" w:cs="Arial"/>
                <w:color w:val="FF0000"/>
                <w:lang w:val="en-US"/>
              </w:rPr>
            </w:pPr>
            <w:r w:rsidRPr="00467BAF">
              <w:rPr>
                <w:rFonts w:ascii="Arial" w:hAnsi="Arial" w:cs="Arial"/>
                <w:color w:val="FF0000"/>
                <w:lang w:val="en-US"/>
              </w:rPr>
              <w:t>Fill in</w:t>
            </w:r>
          </w:p>
          <w:p w14:paraId="7031ED02" w14:textId="77777777" w:rsidR="00747A4E" w:rsidRPr="00467BAF" w:rsidRDefault="00747A4E" w:rsidP="00747A4E">
            <w:pPr>
              <w:jc w:val="both"/>
              <w:rPr>
                <w:rFonts w:ascii="Arial" w:hAnsi="Arial" w:cs="Arial"/>
                <w:color w:val="FF0000"/>
                <w:lang w:val="en-US"/>
              </w:rPr>
            </w:pPr>
          </w:p>
        </w:tc>
      </w:tr>
      <w:tr w:rsidR="00747A4E" w:rsidRPr="00467BAF" w14:paraId="4527522C" w14:textId="77777777" w:rsidTr="00747A4E">
        <w:tc>
          <w:tcPr>
            <w:tcW w:w="3119" w:type="dxa"/>
          </w:tcPr>
          <w:p w14:paraId="2BBBCCC4" w14:textId="77777777" w:rsidR="00747A4E" w:rsidRPr="00467BAF" w:rsidRDefault="00747A4E" w:rsidP="00747A4E">
            <w:pPr>
              <w:jc w:val="both"/>
              <w:rPr>
                <w:rFonts w:ascii="Arial" w:hAnsi="Arial" w:cs="Arial"/>
                <w:lang w:val="en-US"/>
              </w:rPr>
            </w:pPr>
            <w:r w:rsidRPr="00467BAF">
              <w:rPr>
                <w:rFonts w:ascii="Arial" w:hAnsi="Arial" w:cs="Arial"/>
                <w:lang w:val="en-US"/>
              </w:rPr>
              <w:t>Protocol version and date</w:t>
            </w:r>
          </w:p>
          <w:p w14:paraId="5EAB3D4A" w14:textId="77777777" w:rsidR="00747A4E" w:rsidRPr="00467BAF" w:rsidRDefault="00747A4E" w:rsidP="00747A4E">
            <w:pPr>
              <w:jc w:val="both"/>
              <w:rPr>
                <w:rFonts w:ascii="Arial" w:hAnsi="Arial" w:cs="Arial"/>
                <w:lang w:val="en-US"/>
              </w:rPr>
            </w:pPr>
          </w:p>
        </w:tc>
        <w:tc>
          <w:tcPr>
            <w:tcW w:w="5943" w:type="dxa"/>
          </w:tcPr>
          <w:p w14:paraId="6A5B21A9" w14:textId="01F9E680" w:rsidR="00747A4E" w:rsidRPr="00467BAF" w:rsidRDefault="00747A4E" w:rsidP="00630986">
            <w:pPr>
              <w:jc w:val="both"/>
              <w:rPr>
                <w:rFonts w:ascii="Arial" w:hAnsi="Arial" w:cs="Arial"/>
                <w:color w:val="FF0000"/>
                <w:lang w:val="en-US"/>
              </w:rPr>
            </w:pPr>
            <w:r w:rsidRPr="00467BAF">
              <w:rPr>
                <w:rFonts w:ascii="Arial" w:hAnsi="Arial" w:cs="Arial"/>
                <w:color w:val="FF0000"/>
                <w:lang w:val="en-US"/>
              </w:rPr>
              <w:t>Fill in</w:t>
            </w:r>
          </w:p>
        </w:tc>
      </w:tr>
      <w:tr w:rsidR="00747A4E" w:rsidRPr="00467BAF" w14:paraId="53536BAF" w14:textId="77777777" w:rsidTr="00747A4E">
        <w:tc>
          <w:tcPr>
            <w:tcW w:w="3119" w:type="dxa"/>
          </w:tcPr>
          <w:p w14:paraId="10882C8B" w14:textId="2EB2C8BD" w:rsidR="00747A4E" w:rsidRPr="00467BAF" w:rsidRDefault="00747A4E" w:rsidP="00747A4E">
            <w:pPr>
              <w:jc w:val="both"/>
              <w:rPr>
                <w:rFonts w:ascii="Arial" w:hAnsi="Arial" w:cs="Arial"/>
                <w:lang w:val="en-US"/>
              </w:rPr>
            </w:pPr>
            <w:r w:rsidRPr="00467BAF">
              <w:rPr>
                <w:rFonts w:ascii="Arial" w:hAnsi="Arial" w:cs="Arial"/>
                <w:lang w:val="en-US"/>
              </w:rPr>
              <w:t>EU</w:t>
            </w:r>
            <w:r w:rsidRPr="00467BAF">
              <w:rPr>
                <w:rFonts w:ascii="Arial" w:hAnsi="Arial" w:cs="Arial"/>
                <w:lang w:val="en-US"/>
              </w:rPr>
              <w:fldChar w:fldCharType="begin"/>
            </w:r>
            <w:r w:rsidRPr="00467BAF">
              <w:rPr>
                <w:rFonts w:ascii="Arial" w:hAnsi="Arial" w:cs="Arial"/>
                <w:lang w:val="en-US"/>
              </w:rPr>
              <w:instrText xml:space="preserve"> XE "EU = European Union" </w:instrText>
            </w:r>
            <w:r w:rsidRPr="00467BAF">
              <w:rPr>
                <w:rFonts w:ascii="Arial" w:hAnsi="Arial" w:cs="Arial"/>
                <w:lang w:val="en-US"/>
              </w:rPr>
              <w:fldChar w:fldCharType="end"/>
            </w:r>
            <w:r w:rsidRPr="00467BAF">
              <w:rPr>
                <w:rFonts w:ascii="Arial" w:hAnsi="Arial" w:cs="Arial"/>
                <w:lang w:val="en-US"/>
              </w:rPr>
              <w:t xml:space="preserve"> reference number</w:t>
            </w:r>
          </w:p>
          <w:p w14:paraId="1BCBBC4D" w14:textId="7A246420" w:rsidR="00630986" w:rsidRPr="00467BAF" w:rsidRDefault="00630986" w:rsidP="00747A4E">
            <w:pPr>
              <w:jc w:val="both"/>
              <w:rPr>
                <w:rFonts w:ascii="Arial" w:hAnsi="Arial" w:cs="Arial"/>
                <w:lang w:val="en-US"/>
              </w:rPr>
            </w:pPr>
          </w:p>
          <w:p w14:paraId="61220D2B" w14:textId="1D17862C" w:rsidR="00630986" w:rsidRPr="00467BAF" w:rsidRDefault="00630986" w:rsidP="00747A4E">
            <w:pPr>
              <w:jc w:val="both"/>
              <w:rPr>
                <w:rFonts w:ascii="Arial" w:hAnsi="Arial" w:cs="Arial"/>
                <w:lang w:val="en-US"/>
              </w:rPr>
            </w:pPr>
            <w:r w:rsidRPr="00467BAF">
              <w:rPr>
                <w:rFonts w:ascii="Arial" w:hAnsi="Arial" w:cs="Arial"/>
                <w:lang w:val="en-US"/>
              </w:rPr>
              <w:t>Investigational product</w:t>
            </w:r>
          </w:p>
          <w:p w14:paraId="532179B5" w14:textId="77777777" w:rsidR="00747A4E" w:rsidRPr="00467BAF" w:rsidRDefault="00747A4E" w:rsidP="00747A4E">
            <w:pPr>
              <w:jc w:val="both"/>
              <w:rPr>
                <w:rFonts w:ascii="Arial" w:hAnsi="Arial" w:cs="Arial"/>
                <w:lang w:val="en-US"/>
              </w:rPr>
            </w:pPr>
          </w:p>
        </w:tc>
        <w:tc>
          <w:tcPr>
            <w:tcW w:w="5943" w:type="dxa"/>
          </w:tcPr>
          <w:p w14:paraId="4646EAD9" w14:textId="0F873AA3" w:rsidR="00747A4E" w:rsidRPr="00467BAF" w:rsidRDefault="00747A4E" w:rsidP="00747A4E">
            <w:pPr>
              <w:jc w:val="both"/>
              <w:rPr>
                <w:rFonts w:ascii="Arial" w:hAnsi="Arial" w:cs="Arial"/>
                <w:color w:val="FF0000"/>
                <w:lang w:val="en-US"/>
              </w:rPr>
            </w:pPr>
            <w:r w:rsidRPr="00467BAF">
              <w:rPr>
                <w:rFonts w:ascii="Arial" w:hAnsi="Arial" w:cs="Arial"/>
                <w:color w:val="FF0000"/>
                <w:lang w:val="en-US"/>
              </w:rPr>
              <w:t>CTIS study number –</w:t>
            </w:r>
            <w:r w:rsidR="00630986" w:rsidRPr="00467BAF">
              <w:rPr>
                <w:rFonts w:ascii="Arial" w:hAnsi="Arial" w:cs="Arial"/>
                <w:color w:val="FF0000"/>
                <w:lang w:val="en-US"/>
              </w:rPr>
              <w:t xml:space="preserve"> ask to CTC</w:t>
            </w:r>
          </w:p>
          <w:p w14:paraId="361FC559" w14:textId="77777777" w:rsidR="00630986" w:rsidRPr="00467BAF" w:rsidRDefault="00630986" w:rsidP="00747A4E">
            <w:pPr>
              <w:jc w:val="both"/>
              <w:rPr>
                <w:rFonts w:ascii="Arial" w:hAnsi="Arial" w:cs="Arial"/>
                <w:color w:val="FF0000"/>
                <w:lang w:val="en-US"/>
              </w:rPr>
            </w:pPr>
          </w:p>
          <w:p w14:paraId="29AC555C" w14:textId="1C4FB226" w:rsidR="00747A4E" w:rsidRPr="00467BAF" w:rsidRDefault="00630986" w:rsidP="00630986">
            <w:pPr>
              <w:jc w:val="both"/>
              <w:rPr>
                <w:rFonts w:ascii="Arial" w:hAnsi="Arial" w:cs="Arial"/>
                <w:color w:val="FF0000"/>
                <w:lang w:val="en-US"/>
              </w:rPr>
            </w:pPr>
            <w:r w:rsidRPr="00467BAF">
              <w:rPr>
                <w:rFonts w:ascii="Arial" w:hAnsi="Arial" w:cs="Arial"/>
                <w:color w:val="FF0000"/>
                <w:lang w:val="en-US"/>
              </w:rPr>
              <w:t>Name of test drug</w:t>
            </w:r>
          </w:p>
        </w:tc>
      </w:tr>
      <w:tr w:rsidR="00747A4E" w:rsidRPr="00467BAF" w14:paraId="35864D5E" w14:textId="77777777" w:rsidTr="00747A4E">
        <w:tc>
          <w:tcPr>
            <w:tcW w:w="3119" w:type="dxa"/>
          </w:tcPr>
          <w:p w14:paraId="4256FA6E" w14:textId="77777777" w:rsidR="00747A4E" w:rsidRPr="00467BAF" w:rsidRDefault="00747A4E" w:rsidP="00747A4E">
            <w:pPr>
              <w:jc w:val="both"/>
              <w:rPr>
                <w:rFonts w:ascii="Arial" w:hAnsi="Arial" w:cs="Arial"/>
                <w:lang w:val="en-US"/>
              </w:rPr>
            </w:pPr>
            <w:r w:rsidRPr="00467BAF">
              <w:rPr>
                <w:rFonts w:ascii="Arial" w:hAnsi="Arial" w:cs="Arial"/>
                <w:lang w:val="en-US"/>
              </w:rPr>
              <w:t>Phase of the trial</w:t>
            </w:r>
          </w:p>
          <w:p w14:paraId="1DD23058" w14:textId="77777777" w:rsidR="00747A4E" w:rsidRPr="00467BAF" w:rsidRDefault="00747A4E" w:rsidP="00747A4E">
            <w:pPr>
              <w:jc w:val="both"/>
              <w:rPr>
                <w:rFonts w:ascii="Arial" w:hAnsi="Arial" w:cs="Arial"/>
                <w:lang w:val="en-US"/>
              </w:rPr>
            </w:pPr>
          </w:p>
        </w:tc>
        <w:tc>
          <w:tcPr>
            <w:tcW w:w="5943" w:type="dxa"/>
          </w:tcPr>
          <w:p w14:paraId="23956667" w14:textId="143D2DC8" w:rsidR="00747A4E" w:rsidRPr="00467BAF" w:rsidRDefault="00747A4E" w:rsidP="00630986">
            <w:pPr>
              <w:jc w:val="both"/>
              <w:rPr>
                <w:rFonts w:ascii="Arial" w:hAnsi="Arial" w:cs="Arial"/>
                <w:color w:val="FF0000"/>
                <w:lang w:val="en-US"/>
              </w:rPr>
            </w:pPr>
            <w:r w:rsidRPr="00467BAF">
              <w:rPr>
                <w:rFonts w:ascii="Arial" w:hAnsi="Arial" w:cs="Arial"/>
                <w:color w:val="FF0000"/>
                <w:lang w:val="en-US"/>
              </w:rPr>
              <w:t>Fill in</w:t>
            </w:r>
          </w:p>
        </w:tc>
      </w:tr>
      <w:tr w:rsidR="00747A4E" w:rsidRPr="00467BAF" w14:paraId="386E6157" w14:textId="77777777" w:rsidTr="00747A4E">
        <w:tc>
          <w:tcPr>
            <w:tcW w:w="3119" w:type="dxa"/>
          </w:tcPr>
          <w:p w14:paraId="7C52E1B7" w14:textId="77777777" w:rsidR="00747A4E" w:rsidRPr="00467BAF" w:rsidRDefault="00747A4E" w:rsidP="00747A4E">
            <w:pPr>
              <w:jc w:val="both"/>
              <w:rPr>
                <w:rFonts w:ascii="Arial" w:hAnsi="Arial" w:cs="Arial"/>
                <w:lang w:val="en-US"/>
              </w:rPr>
            </w:pPr>
            <w:r w:rsidRPr="00467BAF">
              <w:rPr>
                <w:rFonts w:ascii="Arial" w:hAnsi="Arial" w:cs="Arial"/>
                <w:lang w:val="en-US"/>
              </w:rPr>
              <w:t>Sponsor</w:t>
            </w:r>
          </w:p>
          <w:p w14:paraId="12AA3021" w14:textId="77777777" w:rsidR="00747A4E" w:rsidRPr="00467BAF" w:rsidRDefault="00747A4E" w:rsidP="00747A4E">
            <w:pPr>
              <w:jc w:val="both"/>
              <w:rPr>
                <w:rFonts w:ascii="Arial" w:hAnsi="Arial" w:cs="Arial"/>
                <w:lang w:val="en-US"/>
              </w:rPr>
            </w:pPr>
          </w:p>
        </w:tc>
        <w:tc>
          <w:tcPr>
            <w:tcW w:w="5943" w:type="dxa"/>
          </w:tcPr>
          <w:p w14:paraId="42BAC1EC" w14:textId="04B33A70" w:rsidR="00747A4E" w:rsidRPr="00467BAF" w:rsidRDefault="00EF5B51" w:rsidP="00747A4E">
            <w:pPr>
              <w:jc w:val="both"/>
              <w:rPr>
                <w:rFonts w:ascii="Arial" w:hAnsi="Arial" w:cs="Arial"/>
                <w:lang w:val="en-US"/>
              </w:rPr>
            </w:pPr>
            <w:r w:rsidRPr="00467BAF">
              <w:rPr>
                <w:rFonts w:ascii="Arial" w:hAnsi="Arial" w:cs="Arial"/>
                <w:lang w:val="en-US"/>
              </w:rPr>
              <w:t>Cliniques universitaires Saint-Luc</w:t>
            </w:r>
          </w:p>
          <w:p w14:paraId="3D371F59" w14:textId="77777777" w:rsidR="00747A4E" w:rsidRPr="00467BAF" w:rsidRDefault="00747A4E" w:rsidP="00747A4E">
            <w:pPr>
              <w:jc w:val="both"/>
              <w:rPr>
                <w:rFonts w:ascii="Arial" w:hAnsi="Arial" w:cs="Arial"/>
                <w:i/>
                <w:lang w:val="en-US"/>
              </w:rPr>
            </w:pPr>
            <w:r w:rsidRPr="00467BAF">
              <w:rPr>
                <w:rFonts w:ascii="Arial" w:hAnsi="Arial" w:cs="Arial"/>
                <w:lang w:val="en-US"/>
              </w:rPr>
              <w:t>Belgium</w:t>
            </w:r>
          </w:p>
          <w:p w14:paraId="06BA6982" w14:textId="77777777" w:rsidR="00747A4E" w:rsidRPr="00467BAF" w:rsidRDefault="00747A4E" w:rsidP="00747A4E">
            <w:pPr>
              <w:jc w:val="both"/>
              <w:rPr>
                <w:rFonts w:ascii="Arial" w:hAnsi="Arial" w:cs="Arial"/>
                <w:color w:val="FF0000"/>
                <w:lang w:val="en-US"/>
              </w:rPr>
            </w:pPr>
          </w:p>
        </w:tc>
      </w:tr>
      <w:tr w:rsidR="00747A4E" w:rsidRPr="0021024F" w14:paraId="204C7D62" w14:textId="77777777" w:rsidTr="00747A4E">
        <w:tc>
          <w:tcPr>
            <w:tcW w:w="3119" w:type="dxa"/>
          </w:tcPr>
          <w:p w14:paraId="7D991A86" w14:textId="77777777" w:rsidR="00747A4E" w:rsidRPr="00467BAF" w:rsidRDefault="00747A4E" w:rsidP="00747A4E">
            <w:pPr>
              <w:jc w:val="both"/>
              <w:rPr>
                <w:rFonts w:ascii="Arial" w:hAnsi="Arial" w:cs="Arial"/>
                <w:lang w:val="en-US"/>
              </w:rPr>
            </w:pPr>
            <w:r w:rsidRPr="00467BAF">
              <w:rPr>
                <w:rFonts w:ascii="Arial" w:hAnsi="Arial" w:cs="Arial"/>
                <w:lang w:val="en-US"/>
              </w:rPr>
              <w:t>Financial/Material support</w:t>
            </w:r>
          </w:p>
          <w:p w14:paraId="759B714D" w14:textId="77777777" w:rsidR="00747A4E" w:rsidRPr="00467BAF" w:rsidRDefault="00747A4E" w:rsidP="00747A4E">
            <w:pPr>
              <w:jc w:val="both"/>
              <w:rPr>
                <w:rFonts w:ascii="Arial" w:hAnsi="Arial" w:cs="Arial"/>
                <w:lang w:val="en-US"/>
              </w:rPr>
            </w:pPr>
          </w:p>
        </w:tc>
        <w:tc>
          <w:tcPr>
            <w:tcW w:w="5943" w:type="dxa"/>
            <w:shd w:val="clear" w:color="auto" w:fill="auto"/>
          </w:tcPr>
          <w:p w14:paraId="67568318" w14:textId="3276BEDC" w:rsidR="00747A4E" w:rsidRPr="00467BAF" w:rsidRDefault="00747A4E" w:rsidP="00747A4E">
            <w:pPr>
              <w:jc w:val="both"/>
              <w:rPr>
                <w:rFonts w:ascii="Arial" w:hAnsi="Arial" w:cs="Arial"/>
                <w:color w:val="FF0000"/>
                <w:lang w:val="en-US"/>
              </w:rPr>
            </w:pPr>
            <w:r w:rsidRPr="00467BAF">
              <w:rPr>
                <w:rFonts w:ascii="Arial" w:hAnsi="Arial" w:cs="Arial"/>
                <w:i/>
                <w:color w:val="FF0000"/>
                <w:lang w:val="en-US"/>
              </w:rPr>
              <w:t>Institutions (corporations, governments, etc.) that provide any type of support should not be listed as sponsor, but should be mentioned here</w:t>
            </w:r>
          </w:p>
          <w:p w14:paraId="7CF00DC0" w14:textId="77777777" w:rsidR="00747A4E" w:rsidRPr="00467BAF" w:rsidRDefault="00747A4E" w:rsidP="00747A4E">
            <w:pPr>
              <w:jc w:val="both"/>
              <w:rPr>
                <w:rFonts w:ascii="Arial" w:hAnsi="Arial" w:cs="Arial"/>
                <w:i/>
                <w:color w:val="FF0000"/>
                <w:lang w:val="en-US"/>
              </w:rPr>
            </w:pPr>
          </w:p>
        </w:tc>
      </w:tr>
      <w:tr w:rsidR="00747A4E" w:rsidRPr="00467BAF" w14:paraId="4C1EDE99" w14:textId="77777777" w:rsidTr="00747A4E">
        <w:tc>
          <w:tcPr>
            <w:tcW w:w="3119" w:type="dxa"/>
          </w:tcPr>
          <w:p w14:paraId="3172CB2E" w14:textId="4B26B9E8" w:rsidR="00747A4E" w:rsidRPr="00467BAF" w:rsidRDefault="00EF5B51" w:rsidP="00747A4E">
            <w:pPr>
              <w:jc w:val="both"/>
              <w:rPr>
                <w:rFonts w:ascii="Arial" w:hAnsi="Arial" w:cs="Arial"/>
              </w:rPr>
            </w:pPr>
            <w:r w:rsidRPr="00467BAF">
              <w:rPr>
                <w:rFonts w:ascii="Arial" w:hAnsi="Arial" w:cs="Arial"/>
                <w:lang w:val="en-US"/>
              </w:rPr>
              <w:t>Coordinating</w:t>
            </w:r>
            <w:r w:rsidR="00747A4E" w:rsidRPr="00467BAF">
              <w:rPr>
                <w:rFonts w:ascii="Arial" w:hAnsi="Arial" w:cs="Arial"/>
                <w:lang w:val="en-US"/>
              </w:rPr>
              <w:t xml:space="preserve"> Investigator</w:t>
            </w:r>
          </w:p>
          <w:p w14:paraId="1BE96E7E" w14:textId="77777777" w:rsidR="00747A4E" w:rsidRPr="00467BAF" w:rsidRDefault="00747A4E" w:rsidP="00747A4E">
            <w:pPr>
              <w:jc w:val="both"/>
              <w:rPr>
                <w:rFonts w:ascii="Arial" w:hAnsi="Arial" w:cs="Arial"/>
                <w:lang w:val="en-US"/>
              </w:rPr>
            </w:pPr>
          </w:p>
        </w:tc>
        <w:tc>
          <w:tcPr>
            <w:tcW w:w="5943" w:type="dxa"/>
          </w:tcPr>
          <w:p w14:paraId="654095E3" w14:textId="79E3B7FC" w:rsidR="00747A4E" w:rsidRPr="00467BAF" w:rsidRDefault="00747A4E" w:rsidP="00747A4E">
            <w:pPr>
              <w:jc w:val="both"/>
              <w:rPr>
                <w:rFonts w:ascii="Arial" w:hAnsi="Arial" w:cs="Arial"/>
                <w:color w:val="FF0000"/>
              </w:rPr>
            </w:pPr>
            <w:r w:rsidRPr="00467BAF">
              <w:rPr>
                <w:rFonts w:ascii="Arial" w:hAnsi="Arial" w:cs="Arial"/>
                <w:color w:val="FF0000"/>
                <w:lang w:val="en-US"/>
              </w:rPr>
              <w:t>Name and contact details</w:t>
            </w:r>
          </w:p>
          <w:p w14:paraId="79C3158E" w14:textId="42C8909D" w:rsidR="00747A4E" w:rsidRPr="00467BAF" w:rsidRDefault="00747A4E" w:rsidP="00747A4E">
            <w:pPr>
              <w:jc w:val="both"/>
              <w:rPr>
                <w:rFonts w:ascii="Arial" w:hAnsi="Arial" w:cs="Arial"/>
                <w:color w:val="FF0000"/>
              </w:rPr>
            </w:pPr>
          </w:p>
        </w:tc>
      </w:tr>
    </w:tbl>
    <w:p w14:paraId="574E70B8" w14:textId="77777777" w:rsidR="00747A4E" w:rsidRPr="00467BAF" w:rsidRDefault="00747A4E" w:rsidP="00747A4E">
      <w:pPr>
        <w:jc w:val="both"/>
        <w:rPr>
          <w:rFonts w:ascii="Arial" w:hAnsi="Arial" w:cs="Arial"/>
          <w:color w:val="0070C0"/>
        </w:rPr>
      </w:pPr>
    </w:p>
    <w:p w14:paraId="08F38E56" w14:textId="77777777" w:rsidR="005551AC" w:rsidRPr="00467BAF" w:rsidRDefault="005551AC" w:rsidP="006D2934">
      <w:pPr>
        <w:pStyle w:val="Corpsdetexte"/>
        <w:spacing w:after="0" w:line="360" w:lineRule="auto"/>
        <w:jc w:val="both"/>
        <w:rPr>
          <w:rFonts w:asciiTheme="minorHAnsi" w:hAnsiTheme="minorHAnsi" w:cstheme="minorHAnsi"/>
          <w:sz w:val="22"/>
          <w:szCs w:val="22"/>
          <w:lang w:val="en-US"/>
        </w:rPr>
      </w:pPr>
    </w:p>
    <w:p w14:paraId="66433F78" w14:textId="77777777" w:rsidR="005551AC" w:rsidRPr="00467BAF" w:rsidRDefault="005551AC" w:rsidP="005551AC">
      <w:pPr>
        <w:autoSpaceDE w:val="0"/>
        <w:autoSpaceDN w:val="0"/>
        <w:adjustRightInd w:val="0"/>
        <w:rPr>
          <w:rFonts w:cstheme="minorHAnsi"/>
          <w:bCs/>
          <w:lang w:val="en-GB"/>
        </w:rPr>
      </w:pPr>
      <w:r w:rsidRPr="00467BAF">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14:paraId="49454FD3" w14:textId="4CEF0730" w:rsidR="00AD1E1C" w:rsidRPr="00467BAF" w:rsidRDefault="00AD1E1C" w:rsidP="006D2934">
      <w:pPr>
        <w:pStyle w:val="Corpsdetexte"/>
        <w:spacing w:after="0" w:line="360" w:lineRule="auto"/>
        <w:jc w:val="both"/>
        <w:rPr>
          <w:rFonts w:asciiTheme="minorHAnsi" w:hAnsiTheme="minorHAnsi" w:cstheme="minorHAnsi"/>
          <w:lang w:val="en-US"/>
        </w:rPr>
      </w:pPr>
      <w:r w:rsidRPr="00467BAF">
        <w:rPr>
          <w:rFonts w:asciiTheme="minorHAnsi" w:hAnsiTheme="minorHAnsi" w:cstheme="minorHAnsi"/>
          <w:sz w:val="22"/>
          <w:szCs w:val="22"/>
          <w:lang w:val="en-US"/>
        </w:rPr>
        <w:br w:type="page"/>
      </w:r>
    </w:p>
    <w:p w14:paraId="3939C269" w14:textId="77777777" w:rsidR="00AD1E1C" w:rsidRPr="00467BAF" w:rsidRDefault="00AD1E1C" w:rsidP="002B2F1A">
      <w:pPr>
        <w:pStyle w:val="TitreSOP2"/>
        <w:numPr>
          <w:ilvl w:val="0"/>
          <w:numId w:val="0"/>
        </w:numPr>
        <w:ind w:left="360"/>
        <w:outlineLvl w:val="9"/>
        <w:rPr>
          <w:color w:val="008000"/>
          <w:u w:val="none"/>
        </w:rPr>
      </w:pPr>
      <w:bookmarkStart w:id="2" w:name="_Toc75728130"/>
      <w:bookmarkStart w:id="3" w:name="_Toc76826651"/>
      <w:bookmarkStart w:id="4" w:name="_Toc77585748"/>
      <w:bookmarkStart w:id="5" w:name="_Toc105574320"/>
      <w:r w:rsidRPr="00467BAF">
        <w:lastRenderedPageBreak/>
        <w:t>Version History</w:t>
      </w:r>
      <w:bookmarkEnd w:id="2"/>
      <w:bookmarkEnd w:id="3"/>
      <w:bookmarkEnd w:id="4"/>
      <w:bookmarkEnd w:id="5"/>
      <w:r w:rsidRPr="00467BAF">
        <w:rPr>
          <w:i/>
          <w:color w:val="008000"/>
        </w:rPr>
        <w:t xml:space="preserve"> </w:t>
      </w:r>
    </w:p>
    <w:p w14:paraId="77E4033F" w14:textId="77777777" w:rsidR="00AD1E1C" w:rsidRPr="00467BAF" w:rsidRDefault="00AD1E1C" w:rsidP="00AD1E1C">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467BAF" w14:paraId="1484A5C7" w14:textId="77777777" w:rsidTr="00AD1E1C">
        <w:trPr>
          <w:cantSplit/>
          <w:tblHeader/>
        </w:trPr>
        <w:tc>
          <w:tcPr>
            <w:tcW w:w="1345" w:type="dxa"/>
            <w:tcBorders>
              <w:top w:val="double" w:sz="4" w:space="0" w:color="auto"/>
            </w:tcBorders>
            <w:vAlign w:val="center"/>
          </w:tcPr>
          <w:p w14:paraId="015D7536" w14:textId="77777777" w:rsidR="00AD1E1C" w:rsidRPr="00467BAF" w:rsidRDefault="00AD1E1C" w:rsidP="00AD1E1C">
            <w:pPr>
              <w:ind w:left="34"/>
              <w:jc w:val="center"/>
              <w:rPr>
                <w:rFonts w:cstheme="minorHAnsi"/>
                <w:b/>
              </w:rPr>
            </w:pPr>
            <w:r w:rsidRPr="00467BAF">
              <w:rPr>
                <w:rFonts w:cstheme="minorHAnsi"/>
                <w:b/>
              </w:rPr>
              <w:t>Version</w:t>
            </w:r>
          </w:p>
        </w:tc>
        <w:tc>
          <w:tcPr>
            <w:tcW w:w="1592" w:type="dxa"/>
            <w:tcBorders>
              <w:top w:val="double" w:sz="4" w:space="0" w:color="auto"/>
            </w:tcBorders>
            <w:shd w:val="clear" w:color="auto" w:fill="auto"/>
            <w:vAlign w:val="center"/>
          </w:tcPr>
          <w:p w14:paraId="79664CB0" w14:textId="77777777" w:rsidR="00AD1E1C" w:rsidRPr="00467BAF" w:rsidRDefault="00AD1E1C" w:rsidP="00AD1E1C">
            <w:pPr>
              <w:ind w:left="0"/>
              <w:jc w:val="center"/>
              <w:rPr>
                <w:rFonts w:cstheme="minorHAnsi"/>
                <w:b/>
              </w:rPr>
            </w:pPr>
            <w:r w:rsidRPr="00467BAF">
              <w:rPr>
                <w:rFonts w:cstheme="minorHAnsi"/>
                <w:b/>
              </w:rPr>
              <w:t>Approval Date</w:t>
            </w:r>
          </w:p>
        </w:tc>
        <w:tc>
          <w:tcPr>
            <w:tcW w:w="1468" w:type="dxa"/>
            <w:tcBorders>
              <w:top w:val="double" w:sz="4" w:space="0" w:color="auto"/>
            </w:tcBorders>
            <w:vAlign w:val="center"/>
          </w:tcPr>
          <w:p w14:paraId="6499055B" w14:textId="77777777" w:rsidR="00AD1E1C" w:rsidRPr="00467BAF"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5D6F5E61" w14:textId="77777777" w:rsidR="00AD1E1C" w:rsidRPr="00467BAF" w:rsidRDefault="00AD1E1C" w:rsidP="00AD1E1C">
            <w:pPr>
              <w:ind w:left="154"/>
              <w:jc w:val="center"/>
              <w:rPr>
                <w:rFonts w:cstheme="minorHAnsi"/>
                <w:b/>
              </w:rPr>
            </w:pPr>
            <w:r w:rsidRPr="00467BAF">
              <w:rPr>
                <w:rFonts w:cstheme="minorHAnsi"/>
                <w:b/>
              </w:rPr>
              <w:t>Changes</w:t>
            </w:r>
          </w:p>
        </w:tc>
      </w:tr>
      <w:tr w:rsidR="00AD1E1C" w:rsidRPr="00467BAF" w14:paraId="4152858F" w14:textId="77777777" w:rsidTr="00AD1E1C">
        <w:trPr>
          <w:cantSplit/>
        </w:trPr>
        <w:tc>
          <w:tcPr>
            <w:tcW w:w="1345" w:type="dxa"/>
            <w:vAlign w:val="center"/>
          </w:tcPr>
          <w:p w14:paraId="3FD88468" w14:textId="39004ACA" w:rsidR="00AD1E1C" w:rsidRPr="00467BAF" w:rsidRDefault="00070E96" w:rsidP="00070E96">
            <w:pPr>
              <w:ind w:left="34"/>
              <w:jc w:val="center"/>
              <w:rPr>
                <w:rFonts w:cstheme="minorHAnsi"/>
                <w:iCs/>
              </w:rPr>
            </w:pPr>
            <w:r w:rsidRPr="00467BAF">
              <w:rPr>
                <w:rFonts w:cstheme="minorHAnsi"/>
                <w:iCs/>
              </w:rPr>
              <w:t>1.0</w:t>
            </w:r>
          </w:p>
        </w:tc>
        <w:tc>
          <w:tcPr>
            <w:tcW w:w="1592" w:type="dxa"/>
            <w:shd w:val="clear" w:color="auto" w:fill="auto"/>
            <w:vAlign w:val="center"/>
          </w:tcPr>
          <w:p w14:paraId="705C5DB3" w14:textId="77777777" w:rsidR="00AD1E1C" w:rsidRPr="00467BAF" w:rsidRDefault="00AD1E1C" w:rsidP="00AD1E1C">
            <w:pPr>
              <w:ind w:left="0"/>
              <w:rPr>
                <w:rFonts w:cstheme="minorHAnsi"/>
                <w:iCs/>
              </w:rPr>
            </w:pPr>
          </w:p>
        </w:tc>
        <w:tc>
          <w:tcPr>
            <w:tcW w:w="1468" w:type="dxa"/>
            <w:vAlign w:val="center"/>
          </w:tcPr>
          <w:p w14:paraId="228386A7" w14:textId="77777777" w:rsidR="00AD1E1C" w:rsidRPr="00467BAF" w:rsidRDefault="00AD1E1C" w:rsidP="00AD1E1C">
            <w:pPr>
              <w:ind w:left="0"/>
              <w:rPr>
                <w:rFonts w:cstheme="minorHAnsi"/>
                <w:iCs/>
              </w:rPr>
            </w:pPr>
            <w:r w:rsidRPr="00467BAF">
              <w:rPr>
                <w:rFonts w:cstheme="minorHAnsi"/>
                <w:iCs/>
              </w:rPr>
              <w:t>Original</w:t>
            </w:r>
          </w:p>
        </w:tc>
        <w:tc>
          <w:tcPr>
            <w:tcW w:w="4945" w:type="dxa"/>
            <w:shd w:val="clear" w:color="auto" w:fill="A6A6A6" w:themeFill="background1" w:themeFillShade="A6"/>
            <w:vAlign w:val="center"/>
          </w:tcPr>
          <w:p w14:paraId="2AD17A6E" w14:textId="77777777" w:rsidR="00AD1E1C" w:rsidRPr="00467BAF" w:rsidRDefault="00AD1E1C" w:rsidP="00AD1E1C">
            <w:pPr>
              <w:ind w:left="154"/>
              <w:rPr>
                <w:rFonts w:cstheme="minorHAnsi"/>
                <w:iCs/>
              </w:rPr>
            </w:pPr>
          </w:p>
        </w:tc>
      </w:tr>
      <w:tr w:rsidR="00AD1E1C" w:rsidRPr="00467BAF" w14:paraId="65E7496A" w14:textId="77777777" w:rsidTr="00AD1E1C">
        <w:trPr>
          <w:cantSplit/>
        </w:trPr>
        <w:tc>
          <w:tcPr>
            <w:tcW w:w="1345" w:type="dxa"/>
            <w:vAlign w:val="center"/>
          </w:tcPr>
          <w:p w14:paraId="15DA9040" w14:textId="6033C586" w:rsidR="00AD1E1C" w:rsidRPr="00467BAF" w:rsidRDefault="00AD1E1C" w:rsidP="00070E96">
            <w:pPr>
              <w:ind w:left="34"/>
              <w:jc w:val="center"/>
              <w:rPr>
                <w:rFonts w:cstheme="minorHAnsi"/>
                <w:iCs/>
              </w:rPr>
            </w:pPr>
            <w:r w:rsidRPr="00467BAF">
              <w:rPr>
                <w:rFonts w:cstheme="minorHAnsi"/>
                <w:iCs/>
              </w:rPr>
              <w:t>2</w:t>
            </w:r>
            <w:r w:rsidR="00070E96" w:rsidRPr="00467BAF">
              <w:rPr>
                <w:rFonts w:cstheme="minorHAnsi"/>
                <w:iCs/>
              </w:rPr>
              <w:t>.0</w:t>
            </w:r>
          </w:p>
        </w:tc>
        <w:tc>
          <w:tcPr>
            <w:tcW w:w="1592" w:type="dxa"/>
            <w:shd w:val="clear" w:color="auto" w:fill="auto"/>
            <w:vAlign w:val="center"/>
          </w:tcPr>
          <w:p w14:paraId="7CDC9DCB" w14:textId="77777777" w:rsidR="00AD1E1C" w:rsidRPr="00467BAF" w:rsidRDefault="00AD1E1C" w:rsidP="00AD1E1C">
            <w:pPr>
              <w:ind w:left="0"/>
              <w:rPr>
                <w:rFonts w:cstheme="minorHAnsi"/>
                <w:iCs/>
              </w:rPr>
            </w:pPr>
          </w:p>
        </w:tc>
        <w:tc>
          <w:tcPr>
            <w:tcW w:w="1468" w:type="dxa"/>
            <w:vAlign w:val="center"/>
          </w:tcPr>
          <w:p w14:paraId="369E7DF1" w14:textId="77777777" w:rsidR="00AD1E1C" w:rsidRPr="00467BAF" w:rsidRDefault="00AD1E1C" w:rsidP="00AD1E1C">
            <w:pPr>
              <w:ind w:left="0"/>
              <w:rPr>
                <w:rFonts w:cstheme="minorHAnsi"/>
                <w:iCs/>
              </w:rPr>
            </w:pPr>
            <w:r w:rsidRPr="00467BAF">
              <w:rPr>
                <w:rFonts w:cstheme="minorHAnsi"/>
                <w:iCs/>
              </w:rPr>
              <w:t xml:space="preserve">Amendment </w:t>
            </w:r>
          </w:p>
        </w:tc>
        <w:tc>
          <w:tcPr>
            <w:tcW w:w="4945" w:type="dxa"/>
            <w:shd w:val="clear" w:color="auto" w:fill="auto"/>
            <w:vAlign w:val="center"/>
          </w:tcPr>
          <w:p w14:paraId="79525080" w14:textId="77777777" w:rsidR="00AD1E1C" w:rsidRPr="00467BAF" w:rsidRDefault="00AD1E1C" w:rsidP="00AD1E1C">
            <w:pPr>
              <w:ind w:left="154"/>
              <w:rPr>
                <w:rFonts w:cstheme="minorHAnsi"/>
                <w:iCs/>
              </w:rPr>
            </w:pPr>
          </w:p>
        </w:tc>
      </w:tr>
      <w:tr w:rsidR="00AD1E1C" w:rsidRPr="00467BAF" w14:paraId="33C5F3A8" w14:textId="77777777" w:rsidTr="00AD1E1C">
        <w:trPr>
          <w:cantSplit/>
        </w:trPr>
        <w:tc>
          <w:tcPr>
            <w:tcW w:w="1345" w:type="dxa"/>
            <w:vAlign w:val="center"/>
          </w:tcPr>
          <w:p w14:paraId="74F85EB7" w14:textId="165CA49D" w:rsidR="00AD1E1C" w:rsidRPr="00467BAF" w:rsidRDefault="00AD1E1C" w:rsidP="00070E96">
            <w:pPr>
              <w:ind w:left="34"/>
              <w:jc w:val="center"/>
              <w:rPr>
                <w:rFonts w:cstheme="minorHAnsi"/>
                <w:iCs/>
              </w:rPr>
            </w:pPr>
            <w:r w:rsidRPr="00467BAF">
              <w:rPr>
                <w:rFonts w:cstheme="minorHAnsi"/>
                <w:iCs/>
              </w:rPr>
              <w:t>3</w:t>
            </w:r>
            <w:r w:rsidR="00070E96" w:rsidRPr="00467BAF">
              <w:rPr>
                <w:rFonts w:cstheme="minorHAnsi"/>
                <w:iCs/>
              </w:rPr>
              <w:t>.0</w:t>
            </w:r>
          </w:p>
        </w:tc>
        <w:tc>
          <w:tcPr>
            <w:tcW w:w="1592" w:type="dxa"/>
            <w:shd w:val="clear" w:color="auto" w:fill="auto"/>
            <w:vAlign w:val="center"/>
          </w:tcPr>
          <w:p w14:paraId="7756924E" w14:textId="77777777" w:rsidR="00AD1E1C" w:rsidRPr="00467BAF" w:rsidRDefault="00AD1E1C" w:rsidP="00AD1E1C">
            <w:pPr>
              <w:ind w:left="0"/>
              <w:rPr>
                <w:rFonts w:cstheme="minorHAnsi"/>
                <w:iCs/>
              </w:rPr>
            </w:pPr>
          </w:p>
        </w:tc>
        <w:tc>
          <w:tcPr>
            <w:tcW w:w="1468" w:type="dxa"/>
            <w:vAlign w:val="center"/>
          </w:tcPr>
          <w:p w14:paraId="4F37B60B" w14:textId="77777777" w:rsidR="00AD1E1C" w:rsidRPr="00467BAF" w:rsidRDefault="00AD1E1C" w:rsidP="00AD1E1C">
            <w:pPr>
              <w:ind w:left="0"/>
              <w:rPr>
                <w:rFonts w:cstheme="minorHAnsi"/>
                <w:iCs/>
              </w:rPr>
            </w:pPr>
            <w:r w:rsidRPr="00467BAF">
              <w:rPr>
                <w:rFonts w:cstheme="minorHAnsi"/>
                <w:iCs/>
              </w:rPr>
              <w:t>Amendment</w:t>
            </w:r>
          </w:p>
        </w:tc>
        <w:tc>
          <w:tcPr>
            <w:tcW w:w="4945" w:type="dxa"/>
            <w:shd w:val="clear" w:color="auto" w:fill="auto"/>
            <w:vAlign w:val="center"/>
          </w:tcPr>
          <w:p w14:paraId="274F99A4" w14:textId="77777777" w:rsidR="00AD1E1C" w:rsidRPr="00467BAF" w:rsidRDefault="00AD1E1C" w:rsidP="00AD1E1C">
            <w:pPr>
              <w:ind w:left="154"/>
              <w:rPr>
                <w:rFonts w:cstheme="minorHAnsi"/>
                <w:iCs/>
              </w:rPr>
            </w:pPr>
          </w:p>
        </w:tc>
      </w:tr>
      <w:tr w:rsidR="00AD1E1C" w:rsidRPr="00467BAF" w14:paraId="4E7B497E" w14:textId="77777777" w:rsidTr="00AD1E1C">
        <w:trPr>
          <w:cantSplit/>
        </w:trPr>
        <w:tc>
          <w:tcPr>
            <w:tcW w:w="1345" w:type="dxa"/>
            <w:vAlign w:val="center"/>
          </w:tcPr>
          <w:p w14:paraId="4C214E05" w14:textId="55384891" w:rsidR="00AD1E1C" w:rsidRPr="00467BAF" w:rsidRDefault="00AD1E1C" w:rsidP="00070E96">
            <w:pPr>
              <w:ind w:left="34"/>
              <w:jc w:val="center"/>
              <w:rPr>
                <w:rFonts w:cstheme="minorHAnsi"/>
                <w:iCs/>
              </w:rPr>
            </w:pPr>
            <w:r w:rsidRPr="00467BAF">
              <w:rPr>
                <w:rFonts w:cstheme="minorHAnsi"/>
                <w:iCs/>
              </w:rPr>
              <w:t>4</w:t>
            </w:r>
            <w:r w:rsidR="00070E96" w:rsidRPr="00467BAF">
              <w:rPr>
                <w:rFonts w:cstheme="minorHAnsi"/>
                <w:iCs/>
              </w:rPr>
              <w:t>.0</w:t>
            </w:r>
          </w:p>
        </w:tc>
        <w:tc>
          <w:tcPr>
            <w:tcW w:w="1592" w:type="dxa"/>
            <w:shd w:val="clear" w:color="auto" w:fill="auto"/>
            <w:vAlign w:val="center"/>
          </w:tcPr>
          <w:p w14:paraId="34BAF56D" w14:textId="77777777" w:rsidR="00AD1E1C" w:rsidRPr="00467BAF" w:rsidRDefault="00AD1E1C" w:rsidP="00AD1E1C">
            <w:pPr>
              <w:ind w:left="0"/>
              <w:rPr>
                <w:rFonts w:cstheme="minorHAnsi"/>
                <w:iCs/>
              </w:rPr>
            </w:pPr>
          </w:p>
        </w:tc>
        <w:tc>
          <w:tcPr>
            <w:tcW w:w="1468" w:type="dxa"/>
            <w:vAlign w:val="center"/>
          </w:tcPr>
          <w:p w14:paraId="036627C0" w14:textId="77777777" w:rsidR="00AD1E1C" w:rsidRPr="00467BAF" w:rsidRDefault="00AD1E1C" w:rsidP="00AD1E1C">
            <w:pPr>
              <w:ind w:left="0"/>
              <w:rPr>
                <w:rFonts w:cstheme="minorHAnsi"/>
                <w:iCs/>
              </w:rPr>
            </w:pPr>
            <w:r w:rsidRPr="00467BAF">
              <w:rPr>
                <w:rFonts w:cstheme="minorHAnsi"/>
                <w:iCs/>
              </w:rPr>
              <w:t>Amendment</w:t>
            </w:r>
          </w:p>
        </w:tc>
        <w:tc>
          <w:tcPr>
            <w:tcW w:w="4945" w:type="dxa"/>
            <w:shd w:val="clear" w:color="auto" w:fill="auto"/>
            <w:vAlign w:val="center"/>
          </w:tcPr>
          <w:p w14:paraId="010F995E" w14:textId="77777777" w:rsidR="00AD1E1C" w:rsidRPr="00467BAF" w:rsidRDefault="00AD1E1C" w:rsidP="00AD1E1C">
            <w:pPr>
              <w:ind w:left="154"/>
              <w:rPr>
                <w:rFonts w:cstheme="minorHAnsi"/>
                <w:iCs/>
              </w:rPr>
            </w:pPr>
          </w:p>
        </w:tc>
      </w:tr>
    </w:tbl>
    <w:p w14:paraId="6ABF5644" w14:textId="77777777" w:rsidR="00AD1E1C" w:rsidRPr="00467BAF" w:rsidRDefault="00AD1E1C" w:rsidP="00AD1E1C">
      <w:pPr>
        <w:pStyle w:val="Corpsdetexte"/>
        <w:spacing w:after="0" w:line="360" w:lineRule="auto"/>
        <w:jc w:val="both"/>
        <w:rPr>
          <w:rFonts w:ascii="Arial" w:hAnsi="Arial" w:cs="Arial"/>
          <w:sz w:val="22"/>
          <w:szCs w:val="22"/>
          <w:lang w:val="en-GB"/>
        </w:rPr>
      </w:pPr>
    </w:p>
    <w:p w14:paraId="495D5ECC" w14:textId="77777777" w:rsidR="00F71650" w:rsidRPr="00467BAF" w:rsidRDefault="00F71650" w:rsidP="00AB089D">
      <w:pPr>
        <w:ind w:left="0"/>
        <w:rPr>
          <w:rFonts w:eastAsia="Arial Unicode MS" w:cs="Times New Roman"/>
          <w:b/>
          <w:bCs/>
          <w:u w:val="single"/>
          <w:lang w:val="en-US" w:eastAsia="fr-FR"/>
        </w:rPr>
      </w:pPr>
      <w:r w:rsidRPr="00467BAF">
        <w:rPr>
          <w:rFonts w:eastAsia="Arial Unicode MS" w:cs="Times New Roman"/>
          <w:b/>
          <w:bCs/>
          <w:u w:val="single"/>
          <w:lang w:val="en-US" w:eastAsia="fr-FR"/>
        </w:rPr>
        <w:br w:type="page"/>
      </w:r>
    </w:p>
    <w:p w14:paraId="1E0A87C3" w14:textId="77777777" w:rsidR="006D2934" w:rsidRPr="00467BAF" w:rsidRDefault="006D2934" w:rsidP="00DC1839">
      <w:pPr>
        <w:pStyle w:val="TitreSOP1"/>
      </w:pPr>
      <w:bookmarkStart w:id="6" w:name="_Toc105574321"/>
      <w:bookmarkStart w:id="7" w:name="_Toc147939135"/>
      <w:r w:rsidRPr="00467BAF">
        <w:lastRenderedPageBreak/>
        <w:t>Signature page</w:t>
      </w:r>
      <w:bookmarkEnd w:id="6"/>
      <w:bookmarkEnd w:id="7"/>
    </w:p>
    <w:p w14:paraId="1506FA8A" w14:textId="77777777" w:rsidR="001E09F4" w:rsidRPr="00467BAF" w:rsidRDefault="001E09F4" w:rsidP="001E09F4">
      <w:pPr>
        <w:jc w:val="both"/>
        <w:rPr>
          <w:rFonts w:cstheme="minorHAnsi"/>
          <w:b/>
          <w:sz w:val="24"/>
          <w:szCs w:val="24"/>
          <w:lang w:val="en-AU" w:eastAsia="en-AU"/>
        </w:rPr>
      </w:pPr>
    </w:p>
    <w:p w14:paraId="47C64A89" w14:textId="1CE47D48" w:rsidR="006D2934" w:rsidRPr="00467BAF" w:rsidRDefault="00CB0A22" w:rsidP="001E09F4">
      <w:pPr>
        <w:jc w:val="both"/>
        <w:rPr>
          <w:rFonts w:cstheme="minorHAnsi"/>
          <w:b/>
          <w:sz w:val="24"/>
          <w:szCs w:val="24"/>
          <w:lang w:val="en-AU" w:eastAsia="en-AU"/>
        </w:rPr>
      </w:pPr>
      <w:r w:rsidRPr="00467BAF">
        <w:rPr>
          <w:rFonts w:cstheme="minorHAnsi"/>
          <w:b/>
          <w:sz w:val="24"/>
          <w:szCs w:val="24"/>
          <w:lang w:val="en-AU" w:eastAsia="en-AU"/>
        </w:rPr>
        <w:t>SPONSOR REPRESENTATIVE</w:t>
      </w:r>
      <w:r w:rsidR="00070E96" w:rsidRPr="00467BAF">
        <w:rPr>
          <w:rFonts w:cstheme="minorHAnsi"/>
          <w:b/>
          <w:sz w:val="24"/>
          <w:szCs w:val="24"/>
          <w:lang w:val="en-AU" w:eastAsia="en-AU"/>
        </w:rPr>
        <w:t xml:space="preserve"> – COORDINATING INVESTIGATOR</w:t>
      </w:r>
    </w:p>
    <w:p w14:paraId="1D2651C6" w14:textId="77777777" w:rsidR="006D2934" w:rsidRPr="00467BAF" w:rsidRDefault="006D2934" w:rsidP="006D2934">
      <w:pPr>
        <w:jc w:val="both"/>
        <w:rPr>
          <w:rFonts w:cstheme="minorHAnsi"/>
          <w:lang w:val="en-AU" w:eastAsia="en-AU"/>
        </w:rPr>
      </w:pPr>
    </w:p>
    <w:p w14:paraId="621BD0E6" w14:textId="77777777" w:rsidR="006D2934" w:rsidRPr="00467BAF" w:rsidRDefault="006D2934" w:rsidP="006D2934">
      <w:pPr>
        <w:jc w:val="both"/>
        <w:rPr>
          <w:rFonts w:cstheme="minorHAnsi"/>
          <w:lang w:val="en-AU" w:eastAsia="en-AU"/>
        </w:rPr>
      </w:pPr>
    </w:p>
    <w:p w14:paraId="6029FBB1" w14:textId="77777777" w:rsidR="006D2934" w:rsidRPr="00467BAF"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467BAF">
        <w:rPr>
          <w:rFonts w:cstheme="minorHAnsi"/>
          <w:lang w:val="en-AU" w:eastAsia="en-AU"/>
        </w:rPr>
        <w:tab/>
      </w:r>
      <w:r w:rsidRPr="00467BAF">
        <w:rPr>
          <w:rFonts w:cstheme="minorHAnsi"/>
          <w:lang w:val="en-AU" w:eastAsia="en-AU"/>
        </w:rPr>
        <w:tab/>
      </w:r>
      <w:r w:rsidRPr="00467BAF">
        <w:rPr>
          <w:rFonts w:cstheme="minorHAnsi"/>
          <w:lang w:val="en-AU" w:eastAsia="en-AU"/>
        </w:rPr>
        <w:tab/>
      </w:r>
      <w:r w:rsidRPr="00467BAF">
        <w:rPr>
          <w:rFonts w:cstheme="minorHAnsi"/>
          <w:lang w:val="en-AU" w:eastAsia="en-AU"/>
        </w:rPr>
        <w:tab/>
      </w:r>
      <w:r w:rsidRPr="00467BAF">
        <w:rPr>
          <w:rFonts w:cstheme="minorHAnsi"/>
          <w:lang w:val="en-AU" w:eastAsia="en-AU"/>
        </w:rPr>
        <w:tab/>
      </w:r>
    </w:p>
    <w:p w14:paraId="45A9A3F8" w14:textId="77777777" w:rsidR="006D2934" w:rsidRPr="00467BAF" w:rsidRDefault="006D2934" w:rsidP="006D2934">
      <w:pPr>
        <w:tabs>
          <w:tab w:val="left" w:pos="2977"/>
          <w:tab w:val="left" w:pos="6521"/>
          <w:tab w:val="left" w:leader="underscore" w:pos="8931"/>
        </w:tabs>
        <w:jc w:val="both"/>
        <w:rPr>
          <w:rFonts w:cstheme="minorHAnsi"/>
          <w:lang w:val="en-AU" w:eastAsia="en-AU"/>
        </w:rPr>
      </w:pPr>
      <w:r w:rsidRPr="00467BAF">
        <w:rPr>
          <w:rFonts w:cstheme="minorHAnsi"/>
          <w:lang w:val="en-AU" w:eastAsia="en-AU"/>
        </w:rPr>
        <w:t xml:space="preserve"> Name</w:t>
      </w:r>
      <w:r w:rsidRPr="00467BAF">
        <w:rPr>
          <w:rFonts w:cstheme="minorHAnsi"/>
          <w:lang w:val="en-AU" w:eastAsia="en-AU"/>
        </w:rPr>
        <w:tab/>
        <w:t xml:space="preserve"> Signature</w:t>
      </w:r>
      <w:r w:rsidRPr="00467BAF">
        <w:rPr>
          <w:rFonts w:cstheme="minorHAnsi"/>
          <w:lang w:val="en-AU" w:eastAsia="en-AU"/>
        </w:rPr>
        <w:tab/>
        <w:t xml:space="preserve"> Date</w:t>
      </w:r>
    </w:p>
    <w:p w14:paraId="180445CD" w14:textId="77777777" w:rsidR="006D2934" w:rsidRPr="00467BAF" w:rsidRDefault="006D2934" w:rsidP="006D2934">
      <w:pPr>
        <w:jc w:val="both"/>
        <w:rPr>
          <w:rFonts w:cstheme="minorHAnsi"/>
          <w:b/>
          <w:sz w:val="28"/>
          <w:szCs w:val="28"/>
          <w:lang w:val="en-AU" w:eastAsia="en-AU"/>
        </w:rPr>
      </w:pPr>
    </w:p>
    <w:p w14:paraId="76F681BE" w14:textId="77777777" w:rsidR="006D2934" w:rsidRPr="00467BAF" w:rsidRDefault="006D2934" w:rsidP="006D2934">
      <w:pPr>
        <w:jc w:val="both"/>
        <w:rPr>
          <w:rFonts w:cstheme="minorHAnsi"/>
          <w:b/>
          <w:sz w:val="28"/>
          <w:szCs w:val="28"/>
          <w:lang w:val="en-AU" w:eastAsia="en-AU"/>
        </w:rPr>
      </w:pPr>
    </w:p>
    <w:p w14:paraId="69DC3FAC" w14:textId="581F1C6C" w:rsidR="006D2934" w:rsidRPr="00467BAF" w:rsidRDefault="00070E96" w:rsidP="006D2934">
      <w:pPr>
        <w:jc w:val="both"/>
        <w:rPr>
          <w:rFonts w:cstheme="minorHAnsi"/>
          <w:b/>
          <w:sz w:val="24"/>
          <w:szCs w:val="24"/>
          <w:lang w:val="en-AU" w:eastAsia="en-AU"/>
        </w:rPr>
      </w:pPr>
      <w:r w:rsidRPr="00467BAF">
        <w:rPr>
          <w:rFonts w:cstheme="minorHAnsi"/>
          <w:b/>
          <w:sz w:val="24"/>
          <w:szCs w:val="24"/>
          <w:lang w:val="en-AU" w:eastAsia="en-AU"/>
        </w:rPr>
        <w:t>SITE PRINCIPAL INVESTIGATOR</w:t>
      </w:r>
    </w:p>
    <w:p w14:paraId="418387D2" w14:textId="77777777" w:rsidR="006D2934" w:rsidRPr="00467BAF" w:rsidRDefault="006D2934" w:rsidP="006D2934">
      <w:pPr>
        <w:jc w:val="both"/>
        <w:rPr>
          <w:rFonts w:cstheme="minorHAnsi"/>
          <w:lang w:val="en-AU" w:eastAsia="en-AU"/>
        </w:rPr>
      </w:pPr>
    </w:p>
    <w:p w14:paraId="6DFE5110" w14:textId="77777777" w:rsidR="006D2934" w:rsidRPr="00467BAF" w:rsidRDefault="006D2934" w:rsidP="006D2934">
      <w:pPr>
        <w:jc w:val="both"/>
        <w:rPr>
          <w:rFonts w:cstheme="minorHAnsi"/>
          <w:lang w:val="en-AU" w:eastAsia="en-AU"/>
        </w:rPr>
      </w:pPr>
      <w:r w:rsidRPr="00467BAF">
        <w:rPr>
          <w:rFonts w:cstheme="minorHAnsi"/>
          <w:lang w:val="en-AU" w:eastAsia="en-AU"/>
        </w:rPr>
        <w:t>I agree to conduct this clinical study in accordance with the design and specific provisions of this protocol and will only make changes in the protocol after notifying the sponsor.</w:t>
      </w:r>
    </w:p>
    <w:p w14:paraId="5078C17B" w14:textId="77777777" w:rsidR="006D2934" w:rsidRPr="00467BAF" w:rsidRDefault="006D2934" w:rsidP="006D2934">
      <w:pPr>
        <w:jc w:val="both"/>
        <w:rPr>
          <w:rFonts w:cstheme="minorHAnsi"/>
          <w:lang w:val="en-AU" w:eastAsia="en-AU"/>
        </w:rPr>
      </w:pPr>
    </w:p>
    <w:p w14:paraId="43A37076" w14:textId="77777777" w:rsidR="006D2934" w:rsidRPr="00467BAF" w:rsidRDefault="006D2934" w:rsidP="006D2934">
      <w:pPr>
        <w:jc w:val="both"/>
        <w:rPr>
          <w:rFonts w:cstheme="minorHAnsi"/>
          <w:lang w:val="en-AU" w:eastAsia="en-AU"/>
        </w:rPr>
      </w:pPr>
      <w:r w:rsidRPr="00467BAF">
        <w:rPr>
          <w:rFonts w:cstheme="minorHAnsi"/>
          <w:lang w:val="en-AU" w:eastAsia="en-AU"/>
        </w:rPr>
        <w:t xml:space="preserve">I understand that I may terminate or suspend enrolment of the study at any time if it becomes necessary to protect the best interests of the study subjects.  </w:t>
      </w:r>
    </w:p>
    <w:p w14:paraId="701E4478" w14:textId="77777777" w:rsidR="006D2934" w:rsidRPr="00467BAF" w:rsidRDefault="006D2934" w:rsidP="006D2934">
      <w:pPr>
        <w:jc w:val="both"/>
        <w:rPr>
          <w:rFonts w:cstheme="minorHAnsi"/>
          <w:lang w:val="en-AU" w:eastAsia="en-AU"/>
        </w:rPr>
      </w:pPr>
    </w:p>
    <w:p w14:paraId="5435951F" w14:textId="77777777" w:rsidR="006D2934" w:rsidRPr="00467BAF" w:rsidRDefault="006D2934" w:rsidP="006D2934">
      <w:pPr>
        <w:jc w:val="both"/>
        <w:rPr>
          <w:rFonts w:cstheme="minorHAnsi"/>
          <w:lang w:val="en-AU" w:eastAsia="en-AU"/>
        </w:rPr>
      </w:pPr>
      <w:r w:rsidRPr="00467BAF">
        <w:rPr>
          <w:rFonts w:cstheme="minorHAnsi"/>
          <w:lang w:val="en-AU" w:eastAsia="en-AU"/>
        </w:rPr>
        <w:t xml:space="preserve">I agree to personally conduct or supervise this </w:t>
      </w:r>
      <w:r w:rsidR="00CB0A22" w:rsidRPr="00467BAF">
        <w:rPr>
          <w:rFonts w:cstheme="minorHAnsi"/>
          <w:lang w:val="en-AU" w:eastAsia="en-AU"/>
        </w:rPr>
        <w:t>trial</w:t>
      </w:r>
      <w:r w:rsidRPr="00467BAF">
        <w:rPr>
          <w:rFonts w:cstheme="minorHAnsi"/>
          <w:lang w:val="en-AU" w:eastAsia="en-AU"/>
        </w:rPr>
        <w:t xml:space="preserve"> and to ensure that all associates, colleagues, and employees assisting in the conduct of this study are informed about their obligations in meeting these commitments.</w:t>
      </w:r>
    </w:p>
    <w:p w14:paraId="26A6A4E6" w14:textId="77777777" w:rsidR="006D2934" w:rsidRPr="00467BAF" w:rsidRDefault="006D2934" w:rsidP="006D2934">
      <w:pPr>
        <w:jc w:val="both"/>
        <w:rPr>
          <w:rFonts w:cstheme="minorHAnsi"/>
          <w:lang w:val="en-AU" w:eastAsia="en-AU"/>
        </w:rPr>
      </w:pPr>
    </w:p>
    <w:p w14:paraId="6210CED7" w14:textId="77777777" w:rsidR="006D2934" w:rsidRPr="00467BAF" w:rsidRDefault="006D2934" w:rsidP="006D2934">
      <w:pPr>
        <w:jc w:val="both"/>
        <w:rPr>
          <w:rFonts w:cstheme="minorHAnsi"/>
          <w:lang w:val="en-AU" w:eastAsia="en-AU"/>
        </w:rPr>
      </w:pPr>
      <w:r w:rsidRPr="00467BAF">
        <w:rPr>
          <w:rFonts w:cstheme="minorHAnsi"/>
          <w:lang w:val="en-AU" w:eastAsia="en-AU"/>
        </w:rPr>
        <w:t xml:space="preserve">I will conduct the study in accordance with </w:t>
      </w:r>
      <w:r w:rsidR="003D61A0" w:rsidRPr="00467BAF">
        <w:rPr>
          <w:rFonts w:cstheme="minorHAnsi"/>
          <w:lang w:val="en-AU" w:eastAsia="en-AU"/>
        </w:rPr>
        <w:t xml:space="preserve">the protocol, </w:t>
      </w:r>
      <w:r w:rsidRPr="00467BAF">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14:paraId="39DBEC4B" w14:textId="77777777" w:rsidR="006D2934" w:rsidRPr="00467BAF" w:rsidRDefault="006D2934" w:rsidP="006D2934">
      <w:pPr>
        <w:jc w:val="both"/>
        <w:rPr>
          <w:rFonts w:cstheme="minorHAnsi"/>
          <w:lang w:val="en-AU" w:eastAsia="en-AU"/>
        </w:rPr>
      </w:pPr>
    </w:p>
    <w:p w14:paraId="4504B916" w14:textId="77777777" w:rsidR="006D2934" w:rsidRPr="00467BAF" w:rsidRDefault="006D2934" w:rsidP="006D2934">
      <w:pPr>
        <w:jc w:val="both"/>
        <w:rPr>
          <w:rFonts w:cstheme="minorHAnsi"/>
          <w:lang w:val="en-AU" w:eastAsia="en-AU"/>
        </w:rPr>
      </w:pPr>
      <w:r w:rsidRPr="00467BAF">
        <w:rPr>
          <w:rFonts w:cstheme="minorHAnsi"/>
          <w:lang w:val="en-AU" w:eastAsia="en-AU"/>
        </w:rPr>
        <w:t xml:space="preserve">I will ensure that the requirements relating to </w:t>
      </w:r>
      <w:r w:rsidR="00CB0A22" w:rsidRPr="00467BAF">
        <w:rPr>
          <w:rFonts w:cstheme="minorHAnsi"/>
          <w:lang w:val="en-AU" w:eastAsia="en-AU"/>
        </w:rPr>
        <w:t xml:space="preserve">Regulatory Authorities and </w:t>
      </w:r>
      <w:r w:rsidRPr="00467BAF">
        <w:rPr>
          <w:rFonts w:cstheme="minorHAnsi"/>
          <w:lang w:val="en-AU" w:eastAsia="en-AU"/>
        </w:rPr>
        <w:t>Ethics Committee</w:t>
      </w:r>
      <w:r w:rsidR="00685EB7" w:rsidRPr="00467BAF">
        <w:rPr>
          <w:rFonts w:cstheme="minorHAnsi"/>
          <w:lang w:val="en-AU" w:eastAsia="en-AU"/>
        </w:rPr>
        <w:t xml:space="preserve"> review and approval are met. </w:t>
      </w:r>
    </w:p>
    <w:p w14:paraId="613D518A" w14:textId="77777777" w:rsidR="006D2934" w:rsidRPr="00467BAF" w:rsidRDefault="006D2934" w:rsidP="006D2934">
      <w:pPr>
        <w:jc w:val="both"/>
        <w:rPr>
          <w:rFonts w:cstheme="minorHAnsi"/>
          <w:lang w:val="en-AU" w:eastAsia="en-AU"/>
        </w:rPr>
      </w:pPr>
    </w:p>
    <w:p w14:paraId="086DFF17" w14:textId="77777777" w:rsidR="006D2934" w:rsidRPr="00467BAF" w:rsidRDefault="006D2934" w:rsidP="006D2934">
      <w:pPr>
        <w:jc w:val="both"/>
        <w:rPr>
          <w:rFonts w:cstheme="minorHAnsi"/>
          <w:color w:val="FF0000"/>
          <w:lang w:val="en-AU" w:eastAsia="en-AU"/>
        </w:rPr>
      </w:pPr>
      <w:r w:rsidRPr="00467BAF">
        <w:rPr>
          <w:rFonts w:cstheme="minorHAnsi"/>
          <w:lang w:val="en-AU" w:eastAsia="en-AU"/>
        </w:rPr>
        <w:t>I agree to maintain adequate and accurate records and to make those records available for audit and inspection in accordance with r</w:t>
      </w:r>
      <w:r w:rsidR="00685EB7" w:rsidRPr="00467BAF">
        <w:rPr>
          <w:rFonts w:cstheme="minorHAnsi"/>
          <w:lang w:val="en-AU" w:eastAsia="en-AU"/>
        </w:rPr>
        <w:t>elevant regulatory requirements including the provision of direct access to data and source documents.</w:t>
      </w:r>
    </w:p>
    <w:p w14:paraId="7EDFD4AB" w14:textId="77777777" w:rsidR="006D2934" w:rsidRPr="00467BAF" w:rsidRDefault="006D2934" w:rsidP="006D2934">
      <w:pPr>
        <w:jc w:val="both"/>
        <w:rPr>
          <w:rFonts w:cstheme="minorHAnsi"/>
          <w:lang w:val="en-AU" w:eastAsia="en-AU"/>
        </w:rPr>
      </w:pPr>
    </w:p>
    <w:p w14:paraId="6BEE909D" w14:textId="6FA6F012" w:rsidR="006D2934" w:rsidRPr="00467BAF" w:rsidRDefault="006D2934" w:rsidP="006D2934">
      <w:pPr>
        <w:jc w:val="both"/>
        <w:rPr>
          <w:rFonts w:cstheme="minorHAnsi"/>
          <w:lang w:val="en-AU" w:eastAsia="en-AU"/>
        </w:rPr>
      </w:pPr>
      <w:r w:rsidRPr="00467BAF">
        <w:rPr>
          <w:rFonts w:cstheme="minorHAnsi"/>
          <w:lang w:val="en-AU" w:eastAsia="en-AU"/>
        </w:rPr>
        <w:t xml:space="preserve">I agree to promptly report to the </w:t>
      </w:r>
      <w:r w:rsidR="0030026C" w:rsidRPr="00467BAF">
        <w:rPr>
          <w:rFonts w:cstheme="minorHAnsi"/>
          <w:lang w:val="en-AU" w:eastAsia="en-AU"/>
        </w:rPr>
        <w:t xml:space="preserve">Sponsor, the </w:t>
      </w:r>
      <w:r w:rsidR="00CB0A22" w:rsidRPr="00467BAF">
        <w:rPr>
          <w:rFonts w:cstheme="minorHAnsi"/>
          <w:lang w:val="en-AU" w:eastAsia="en-AU"/>
        </w:rPr>
        <w:t xml:space="preserve">Regulatory Authorities and </w:t>
      </w:r>
      <w:r w:rsidR="0030026C" w:rsidRPr="00467BAF">
        <w:rPr>
          <w:rFonts w:cstheme="minorHAnsi"/>
          <w:lang w:val="en-AU" w:eastAsia="en-AU"/>
        </w:rPr>
        <w:t>the Ethics Committee</w:t>
      </w:r>
      <w:r w:rsidRPr="00467BAF">
        <w:rPr>
          <w:rFonts w:cstheme="minorHAnsi"/>
          <w:lang w:val="en-AU" w:eastAsia="en-AU"/>
        </w:rPr>
        <w:t xml:space="preserve"> any changes in the research activity and all unanticipated problems involving risks to human subjects or others.  Additionally, I will not make any changes in the research without </w:t>
      </w:r>
      <w:r w:rsidR="0030026C" w:rsidRPr="00467BAF">
        <w:rPr>
          <w:rFonts w:cstheme="minorHAnsi"/>
          <w:lang w:val="en-AU" w:eastAsia="en-AU"/>
        </w:rPr>
        <w:t xml:space="preserve">the Sponsor and </w:t>
      </w:r>
      <w:r w:rsidR="00CB0A22" w:rsidRPr="00467BAF">
        <w:rPr>
          <w:rFonts w:cstheme="minorHAnsi"/>
          <w:lang w:val="en-AU" w:eastAsia="en-AU"/>
        </w:rPr>
        <w:t>Regulatory Authorities</w:t>
      </w:r>
      <w:r w:rsidRPr="00467BAF">
        <w:rPr>
          <w:rFonts w:cstheme="minorHAnsi"/>
          <w:lang w:val="en-AU" w:eastAsia="en-AU"/>
        </w:rPr>
        <w:t xml:space="preserve"> approval, except where necessary to ensure the safety of study participants.</w:t>
      </w:r>
    </w:p>
    <w:p w14:paraId="3A2ED7D6" w14:textId="77777777" w:rsidR="006D2934" w:rsidRPr="00467BAF" w:rsidRDefault="006D2934" w:rsidP="006D2934">
      <w:pPr>
        <w:jc w:val="both"/>
        <w:rPr>
          <w:rFonts w:cstheme="minorHAnsi"/>
          <w:lang w:val="en-AU" w:eastAsia="en-AU"/>
        </w:rPr>
      </w:pPr>
    </w:p>
    <w:p w14:paraId="321B0FE0" w14:textId="77777777" w:rsidR="006D2934" w:rsidRPr="00467BAF" w:rsidRDefault="006D2934" w:rsidP="00685EB7">
      <w:pPr>
        <w:ind w:left="0"/>
        <w:jc w:val="both"/>
        <w:rPr>
          <w:rFonts w:cstheme="minorHAnsi"/>
          <w:lang w:val="en-US" w:eastAsia="en-AU"/>
        </w:rPr>
      </w:pPr>
    </w:p>
    <w:p w14:paraId="533CC3C3" w14:textId="77777777" w:rsidR="006D2934" w:rsidRPr="00467BAF" w:rsidRDefault="006D2934" w:rsidP="006D2934">
      <w:pPr>
        <w:jc w:val="both"/>
        <w:rPr>
          <w:rFonts w:cstheme="minorHAnsi"/>
          <w:lang w:val="en-US" w:eastAsia="en-AU"/>
        </w:rPr>
      </w:pPr>
    </w:p>
    <w:p w14:paraId="5D2F034E" w14:textId="77777777" w:rsidR="006D2934" w:rsidRPr="00467BAF" w:rsidRDefault="006D2934" w:rsidP="006D2934">
      <w:pPr>
        <w:jc w:val="both"/>
        <w:rPr>
          <w:rFonts w:cstheme="minorHAnsi"/>
          <w:lang w:val="en-US" w:eastAsia="en-AU"/>
        </w:rPr>
      </w:pPr>
    </w:p>
    <w:p w14:paraId="6F9E9DA7" w14:textId="77777777" w:rsidR="006D2934" w:rsidRPr="00467BAF"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467BAF">
        <w:rPr>
          <w:rFonts w:cstheme="minorHAnsi"/>
          <w:lang w:val="en-US" w:eastAsia="en-AU"/>
        </w:rPr>
        <w:tab/>
      </w:r>
      <w:r w:rsidRPr="00467BAF">
        <w:rPr>
          <w:rFonts w:cstheme="minorHAnsi"/>
          <w:lang w:val="en-US" w:eastAsia="en-AU"/>
        </w:rPr>
        <w:tab/>
      </w:r>
      <w:r w:rsidRPr="00467BAF">
        <w:rPr>
          <w:rFonts w:cstheme="minorHAnsi"/>
          <w:lang w:val="en-US" w:eastAsia="en-AU"/>
        </w:rPr>
        <w:tab/>
      </w:r>
      <w:r w:rsidRPr="00467BAF">
        <w:rPr>
          <w:rFonts w:cstheme="minorHAnsi"/>
          <w:lang w:val="en-US" w:eastAsia="en-AU"/>
        </w:rPr>
        <w:tab/>
      </w:r>
      <w:r w:rsidRPr="00467BAF">
        <w:rPr>
          <w:rFonts w:cstheme="minorHAnsi"/>
          <w:lang w:val="en-US" w:eastAsia="en-AU"/>
        </w:rPr>
        <w:tab/>
      </w:r>
    </w:p>
    <w:p w14:paraId="3312F319" w14:textId="77777777" w:rsidR="006D2934" w:rsidRPr="00467BAF" w:rsidRDefault="006D2934" w:rsidP="006D2934">
      <w:pPr>
        <w:tabs>
          <w:tab w:val="left" w:pos="2977"/>
          <w:tab w:val="left" w:pos="6521"/>
          <w:tab w:val="left" w:leader="underscore" w:pos="8931"/>
        </w:tabs>
        <w:jc w:val="both"/>
        <w:rPr>
          <w:rFonts w:cstheme="minorHAnsi"/>
          <w:lang w:val="en-AU" w:eastAsia="en-AU"/>
        </w:rPr>
      </w:pPr>
      <w:r w:rsidRPr="00467BAF">
        <w:rPr>
          <w:rFonts w:cstheme="minorHAnsi"/>
          <w:lang w:val="en-US" w:eastAsia="en-AU"/>
        </w:rPr>
        <w:t xml:space="preserve"> </w:t>
      </w:r>
      <w:r w:rsidRPr="00467BAF">
        <w:rPr>
          <w:rFonts w:cstheme="minorHAnsi"/>
          <w:lang w:val="en-AU" w:eastAsia="en-AU"/>
        </w:rPr>
        <w:t>Name</w:t>
      </w:r>
      <w:r w:rsidRPr="00467BAF">
        <w:rPr>
          <w:rFonts w:cstheme="minorHAnsi"/>
          <w:lang w:val="en-AU" w:eastAsia="en-AU"/>
        </w:rPr>
        <w:tab/>
        <w:t xml:space="preserve"> Signature</w:t>
      </w:r>
      <w:r w:rsidRPr="00467BAF">
        <w:rPr>
          <w:rFonts w:cstheme="minorHAnsi"/>
          <w:lang w:val="en-AU" w:eastAsia="en-AU"/>
        </w:rPr>
        <w:tab/>
        <w:t xml:space="preserve"> Date</w:t>
      </w:r>
    </w:p>
    <w:p w14:paraId="7904E16B" w14:textId="77777777" w:rsidR="006D2934" w:rsidRPr="00467BAF"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B48AFD2" w14:textId="77777777" w:rsidR="006D2934" w:rsidRPr="00467BAF"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E8DDF22" w14:textId="77777777" w:rsidR="006D2934" w:rsidRPr="00467BAF"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84E6D06" w14:textId="2E678080" w:rsidR="002B2F1A" w:rsidRPr="00467BAF" w:rsidRDefault="002B2F1A" w:rsidP="006D2934">
      <w:pPr>
        <w:tabs>
          <w:tab w:val="left" w:pos="2977"/>
          <w:tab w:val="left" w:pos="6521"/>
          <w:tab w:val="left" w:leader="underscore" w:pos="8931"/>
        </w:tabs>
        <w:jc w:val="both"/>
        <w:rPr>
          <w:rFonts w:cstheme="minorHAnsi"/>
          <w:lang w:val="en-AU" w:eastAsia="en-AU"/>
        </w:rPr>
      </w:pPr>
    </w:p>
    <w:p w14:paraId="53B97B00" w14:textId="77777777" w:rsidR="00070E96" w:rsidRPr="00467BAF" w:rsidRDefault="00070E96" w:rsidP="006D2934">
      <w:pPr>
        <w:tabs>
          <w:tab w:val="left" w:pos="2977"/>
          <w:tab w:val="left" w:pos="6521"/>
          <w:tab w:val="left" w:leader="underscore" w:pos="8931"/>
        </w:tabs>
        <w:jc w:val="both"/>
        <w:rPr>
          <w:rFonts w:cstheme="minorHAnsi"/>
          <w:lang w:val="en-AU" w:eastAsia="en-AU"/>
        </w:rPr>
      </w:pPr>
    </w:p>
    <w:p w14:paraId="03B95820" w14:textId="797B33BB" w:rsidR="006D2934" w:rsidRPr="00467BAF" w:rsidRDefault="006D2934" w:rsidP="00DC1839">
      <w:pPr>
        <w:pStyle w:val="TitreSOP1"/>
      </w:pPr>
      <w:bookmarkStart w:id="8" w:name="_Toc105574322"/>
      <w:bookmarkStart w:id="9" w:name="_Toc147939136"/>
      <w:r w:rsidRPr="00467BAF">
        <w:lastRenderedPageBreak/>
        <w:t>Protocol synopsis</w:t>
      </w:r>
      <w:bookmarkEnd w:id="8"/>
      <w:bookmarkEnd w:id="9"/>
      <w:r w:rsidRPr="00467BAF">
        <w:t xml:space="preserve"> </w:t>
      </w:r>
    </w:p>
    <w:p w14:paraId="067C7397" w14:textId="51BDD4F7" w:rsidR="002F2E31" w:rsidRPr="00467BAF" w:rsidRDefault="002F2E31" w:rsidP="002F2E31"/>
    <w:p w14:paraId="7A9FE576" w14:textId="49ACBD81" w:rsidR="002F2E31" w:rsidRPr="00467BAF" w:rsidRDefault="00661590" w:rsidP="002F2E31">
      <w:pPr>
        <w:rPr>
          <w:lang w:val="en-US"/>
        </w:rPr>
      </w:pPr>
      <w:r w:rsidRPr="00467BAF">
        <w:rPr>
          <w:rFonts w:eastAsia="Times New Roman" w:cstheme="minorHAnsi"/>
          <w:color w:val="FF0000"/>
          <w:lang w:val="en-US" w:eastAsia="fr-FR"/>
        </w:rPr>
        <w:t>You can use this table for separate synopsis – Adapt the language according to participant population language (FR, NL, GE)</w:t>
      </w:r>
    </w:p>
    <w:p w14:paraId="78766809" w14:textId="77777777" w:rsidR="00CB0A22" w:rsidRPr="00467BAF" w:rsidRDefault="00CB0A22" w:rsidP="00CB0A22">
      <w:pPr>
        <w:rPr>
          <w:lang w:val="en-US"/>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EF5B51" w:rsidRPr="00467BAF" w14:paraId="56892E4A" w14:textId="77777777" w:rsidTr="002F2E31">
        <w:trPr>
          <w:trHeight w:val="435"/>
        </w:trPr>
        <w:tc>
          <w:tcPr>
            <w:tcW w:w="4704" w:type="dxa"/>
            <w:vAlign w:val="center"/>
          </w:tcPr>
          <w:p w14:paraId="0EFE5164" w14:textId="53380418"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Title of Study </w:t>
            </w:r>
          </w:p>
        </w:tc>
        <w:tc>
          <w:tcPr>
            <w:tcW w:w="4704" w:type="dxa"/>
            <w:vAlign w:val="center"/>
          </w:tcPr>
          <w:p w14:paraId="6D8D086D" w14:textId="03D6D8AC"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5AE7F263" w14:textId="77777777" w:rsidTr="002F2E31">
        <w:trPr>
          <w:trHeight w:val="435"/>
        </w:trPr>
        <w:tc>
          <w:tcPr>
            <w:tcW w:w="4704" w:type="dxa"/>
            <w:vAlign w:val="center"/>
          </w:tcPr>
          <w:p w14:paraId="50703AA6" w14:textId="7AEC9215"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Acronym / Protocol code</w:t>
            </w:r>
          </w:p>
        </w:tc>
        <w:tc>
          <w:tcPr>
            <w:tcW w:w="4704" w:type="dxa"/>
            <w:vAlign w:val="center"/>
          </w:tcPr>
          <w:p w14:paraId="7C86D009" w14:textId="7777777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00982213" w14:textId="77777777" w:rsidTr="002F2E31">
        <w:trPr>
          <w:trHeight w:val="435"/>
        </w:trPr>
        <w:tc>
          <w:tcPr>
            <w:tcW w:w="4704" w:type="dxa"/>
            <w:vAlign w:val="center"/>
          </w:tcPr>
          <w:p w14:paraId="22482F97" w14:textId="1D0742C0"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EU reference number</w:t>
            </w:r>
          </w:p>
        </w:tc>
        <w:tc>
          <w:tcPr>
            <w:tcW w:w="4704" w:type="dxa"/>
            <w:vAlign w:val="center"/>
          </w:tcPr>
          <w:p w14:paraId="4656877A" w14:textId="7777777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5B4EE71A" w14:textId="77777777" w:rsidTr="002F2E31">
        <w:trPr>
          <w:trHeight w:val="435"/>
        </w:trPr>
        <w:tc>
          <w:tcPr>
            <w:tcW w:w="4704" w:type="dxa"/>
            <w:vAlign w:val="center"/>
          </w:tcPr>
          <w:p w14:paraId="36BA7EAC" w14:textId="4BC7CDDD"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Phase</w:t>
            </w:r>
          </w:p>
        </w:tc>
        <w:tc>
          <w:tcPr>
            <w:tcW w:w="4704" w:type="dxa"/>
            <w:vAlign w:val="center"/>
          </w:tcPr>
          <w:p w14:paraId="2B9A58D6" w14:textId="7777777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714662B9" w14:textId="77777777" w:rsidTr="002F2E31">
        <w:trPr>
          <w:trHeight w:val="426"/>
        </w:trPr>
        <w:tc>
          <w:tcPr>
            <w:tcW w:w="4704" w:type="dxa"/>
            <w:vAlign w:val="center"/>
          </w:tcPr>
          <w:p w14:paraId="56981801" w14:textId="71A71278"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Sponsor</w:t>
            </w:r>
          </w:p>
        </w:tc>
        <w:tc>
          <w:tcPr>
            <w:tcW w:w="4704" w:type="dxa"/>
            <w:vAlign w:val="center"/>
          </w:tcPr>
          <w:p w14:paraId="14969E5F" w14:textId="21AB0BDE" w:rsidR="00EF5B51" w:rsidRPr="00467BAF" w:rsidRDefault="00EF5B51" w:rsidP="002F2E31">
            <w:pPr>
              <w:autoSpaceDE w:val="0"/>
              <w:autoSpaceDN w:val="0"/>
              <w:adjustRightInd w:val="0"/>
              <w:spacing w:before="60"/>
              <w:ind w:left="0"/>
              <w:rPr>
                <w:rFonts w:cstheme="minorHAnsi"/>
                <w:color w:val="000000"/>
                <w:lang w:val="en-US"/>
              </w:rPr>
            </w:pPr>
            <w:r w:rsidRPr="00467BAF">
              <w:rPr>
                <w:rFonts w:cstheme="minorHAnsi"/>
                <w:color w:val="000000"/>
                <w:lang w:val="en-US"/>
              </w:rPr>
              <w:t>Cliniques universitaires Saint-Luc</w:t>
            </w:r>
          </w:p>
        </w:tc>
      </w:tr>
      <w:tr w:rsidR="002F2E31" w:rsidRPr="00467BAF" w14:paraId="65A51355" w14:textId="77777777" w:rsidTr="002F2E31">
        <w:trPr>
          <w:trHeight w:val="426"/>
        </w:trPr>
        <w:tc>
          <w:tcPr>
            <w:tcW w:w="4704" w:type="dxa"/>
            <w:vAlign w:val="center"/>
          </w:tcPr>
          <w:p w14:paraId="0BE3AC7E" w14:textId="2C6423A2"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Coordinating investigator</w:t>
            </w:r>
          </w:p>
        </w:tc>
        <w:tc>
          <w:tcPr>
            <w:tcW w:w="4704" w:type="dxa"/>
            <w:vAlign w:val="center"/>
          </w:tcPr>
          <w:p w14:paraId="385D12C0"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2F2E31" w:rsidRPr="00467BAF" w14:paraId="54EF4736" w14:textId="77777777" w:rsidTr="002F2E31">
        <w:trPr>
          <w:trHeight w:val="426"/>
        </w:trPr>
        <w:tc>
          <w:tcPr>
            <w:tcW w:w="4704" w:type="dxa"/>
            <w:vAlign w:val="center"/>
          </w:tcPr>
          <w:p w14:paraId="13F95C1A" w14:textId="77777777"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Study centre(s)</w:t>
            </w:r>
          </w:p>
        </w:tc>
        <w:tc>
          <w:tcPr>
            <w:tcW w:w="4704" w:type="dxa"/>
            <w:vAlign w:val="center"/>
          </w:tcPr>
          <w:p w14:paraId="604F1541"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EF5B51" w:rsidRPr="00467BAF" w14:paraId="070F2AEF" w14:textId="77777777" w:rsidTr="002F2E31">
        <w:trPr>
          <w:trHeight w:val="426"/>
        </w:trPr>
        <w:tc>
          <w:tcPr>
            <w:tcW w:w="4704" w:type="dxa"/>
            <w:vAlign w:val="center"/>
          </w:tcPr>
          <w:p w14:paraId="171622D0" w14:textId="7BBA0DF6" w:rsidR="00EF5B5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I</w:t>
            </w:r>
            <w:r w:rsidR="00EF5B51" w:rsidRPr="00467BAF">
              <w:rPr>
                <w:rFonts w:cstheme="minorHAnsi"/>
                <w:color w:val="000000"/>
                <w:lang w:val="en-US"/>
              </w:rPr>
              <w:t>nvestigational Medicinal Product (IMP)</w:t>
            </w:r>
          </w:p>
        </w:tc>
        <w:tc>
          <w:tcPr>
            <w:tcW w:w="4704" w:type="dxa"/>
            <w:vAlign w:val="center"/>
          </w:tcPr>
          <w:p w14:paraId="34464699" w14:textId="685B714A"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444851FA" w14:textId="77777777" w:rsidTr="002F2E31">
        <w:trPr>
          <w:trHeight w:val="426"/>
        </w:trPr>
        <w:tc>
          <w:tcPr>
            <w:tcW w:w="4704" w:type="dxa"/>
            <w:vAlign w:val="center"/>
          </w:tcPr>
          <w:p w14:paraId="30FCABE6" w14:textId="54082FD7"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Active Ingredient</w:t>
            </w:r>
          </w:p>
        </w:tc>
        <w:tc>
          <w:tcPr>
            <w:tcW w:w="4704" w:type="dxa"/>
            <w:vAlign w:val="center"/>
          </w:tcPr>
          <w:p w14:paraId="6BEED402" w14:textId="21DCDC50"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21024F" w14:paraId="5172EA06" w14:textId="77777777" w:rsidTr="002F2E31">
        <w:trPr>
          <w:trHeight w:val="426"/>
        </w:trPr>
        <w:tc>
          <w:tcPr>
            <w:tcW w:w="4704" w:type="dxa"/>
            <w:vAlign w:val="center"/>
          </w:tcPr>
          <w:p w14:paraId="757731BA" w14:textId="6EC7FC2B" w:rsidR="00EF5B5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D</w:t>
            </w:r>
            <w:r w:rsidR="00EF5B51" w:rsidRPr="00467BAF">
              <w:rPr>
                <w:rFonts w:cstheme="minorHAnsi"/>
                <w:color w:val="000000"/>
                <w:lang w:val="en-US"/>
              </w:rPr>
              <w:t>osage and mode of administration</w:t>
            </w:r>
          </w:p>
        </w:tc>
        <w:tc>
          <w:tcPr>
            <w:tcW w:w="4704" w:type="dxa"/>
            <w:vAlign w:val="center"/>
          </w:tcPr>
          <w:p w14:paraId="78BBA341" w14:textId="7777777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65CA7814" w14:textId="77777777" w:rsidTr="002F2E31">
        <w:trPr>
          <w:trHeight w:val="426"/>
        </w:trPr>
        <w:tc>
          <w:tcPr>
            <w:tcW w:w="4704" w:type="dxa"/>
            <w:vAlign w:val="center"/>
          </w:tcPr>
          <w:p w14:paraId="4C1D79F7" w14:textId="62578578"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Indication / Pathology</w:t>
            </w:r>
          </w:p>
        </w:tc>
        <w:tc>
          <w:tcPr>
            <w:tcW w:w="4704" w:type="dxa"/>
            <w:vAlign w:val="center"/>
          </w:tcPr>
          <w:p w14:paraId="257DCA66" w14:textId="3F6CCDBC" w:rsidR="00EF5B51" w:rsidRPr="00467BAF" w:rsidRDefault="00EF5B51" w:rsidP="002F2E31">
            <w:pPr>
              <w:autoSpaceDE w:val="0"/>
              <w:autoSpaceDN w:val="0"/>
              <w:adjustRightInd w:val="0"/>
              <w:spacing w:before="60"/>
              <w:ind w:left="0"/>
              <w:rPr>
                <w:rFonts w:cstheme="minorHAnsi"/>
                <w:color w:val="000000"/>
                <w:lang w:val="en-US"/>
              </w:rPr>
            </w:pPr>
          </w:p>
        </w:tc>
      </w:tr>
      <w:tr w:rsidR="002F2E31" w:rsidRPr="00467BAF" w14:paraId="3790B351" w14:textId="77777777" w:rsidTr="002F2E31">
        <w:trPr>
          <w:trHeight w:val="426"/>
        </w:trPr>
        <w:tc>
          <w:tcPr>
            <w:tcW w:w="4704" w:type="dxa"/>
            <w:vAlign w:val="center"/>
          </w:tcPr>
          <w:p w14:paraId="795863C7" w14:textId="2D3087CC"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Rationale</w:t>
            </w:r>
          </w:p>
        </w:tc>
        <w:tc>
          <w:tcPr>
            <w:tcW w:w="4704" w:type="dxa"/>
            <w:vAlign w:val="center"/>
          </w:tcPr>
          <w:p w14:paraId="4EF8BDA8"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2F2E31" w:rsidRPr="00467BAF" w14:paraId="2262A617" w14:textId="77777777" w:rsidTr="002F2E31">
        <w:trPr>
          <w:trHeight w:val="425"/>
        </w:trPr>
        <w:tc>
          <w:tcPr>
            <w:tcW w:w="4704" w:type="dxa"/>
            <w:vAlign w:val="center"/>
          </w:tcPr>
          <w:p w14:paraId="7B71F36C" w14:textId="0C69E7CC"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Objectives</w:t>
            </w:r>
          </w:p>
        </w:tc>
        <w:tc>
          <w:tcPr>
            <w:tcW w:w="4704" w:type="dxa"/>
            <w:vAlign w:val="center"/>
          </w:tcPr>
          <w:p w14:paraId="5D946E91"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2F2E31" w:rsidRPr="00467BAF" w14:paraId="4D074EC7" w14:textId="77777777" w:rsidTr="002F2E31">
        <w:trPr>
          <w:trHeight w:val="425"/>
        </w:trPr>
        <w:tc>
          <w:tcPr>
            <w:tcW w:w="4704" w:type="dxa"/>
            <w:vAlign w:val="center"/>
          </w:tcPr>
          <w:p w14:paraId="16D05ACD" w14:textId="0F5A9A50"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Endpoints </w:t>
            </w:r>
          </w:p>
        </w:tc>
        <w:tc>
          <w:tcPr>
            <w:tcW w:w="4704" w:type="dxa"/>
            <w:vAlign w:val="center"/>
          </w:tcPr>
          <w:p w14:paraId="52381841"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EF5B51" w:rsidRPr="00467BAF" w14:paraId="003E32DD" w14:textId="77777777" w:rsidTr="002F2E31">
        <w:trPr>
          <w:trHeight w:val="426"/>
        </w:trPr>
        <w:tc>
          <w:tcPr>
            <w:tcW w:w="4704" w:type="dxa"/>
            <w:vAlign w:val="center"/>
          </w:tcPr>
          <w:p w14:paraId="124494A8" w14:textId="1EDB1FAD" w:rsidR="00EF5B5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Study Design</w:t>
            </w:r>
          </w:p>
        </w:tc>
        <w:tc>
          <w:tcPr>
            <w:tcW w:w="4704" w:type="dxa"/>
            <w:vAlign w:val="center"/>
          </w:tcPr>
          <w:p w14:paraId="6C07BF2E" w14:textId="7777777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3356D83E" w14:textId="77777777" w:rsidTr="002F2E31">
        <w:trPr>
          <w:trHeight w:val="426"/>
        </w:trPr>
        <w:tc>
          <w:tcPr>
            <w:tcW w:w="4704" w:type="dxa"/>
            <w:vAlign w:val="center"/>
          </w:tcPr>
          <w:p w14:paraId="74467D89" w14:textId="3EE2B136"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Number of patients </w:t>
            </w:r>
          </w:p>
        </w:tc>
        <w:tc>
          <w:tcPr>
            <w:tcW w:w="4704" w:type="dxa"/>
            <w:vAlign w:val="center"/>
          </w:tcPr>
          <w:p w14:paraId="431C64E1" w14:textId="423E8A25"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4D03718A" w14:textId="77777777" w:rsidTr="002F2E31">
        <w:trPr>
          <w:trHeight w:val="426"/>
        </w:trPr>
        <w:tc>
          <w:tcPr>
            <w:tcW w:w="4704" w:type="dxa"/>
            <w:vAlign w:val="center"/>
          </w:tcPr>
          <w:p w14:paraId="43DE4D0B" w14:textId="3D3EFC8A"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Main criteria for inclusion (inclusion/exclusion criteria)</w:t>
            </w:r>
          </w:p>
        </w:tc>
        <w:tc>
          <w:tcPr>
            <w:tcW w:w="4704" w:type="dxa"/>
            <w:vAlign w:val="center"/>
          </w:tcPr>
          <w:p w14:paraId="25B28776" w14:textId="314F2229" w:rsidR="00EF5B51" w:rsidRPr="00467BAF" w:rsidRDefault="00EF5B51" w:rsidP="002F2E31">
            <w:pPr>
              <w:autoSpaceDE w:val="0"/>
              <w:autoSpaceDN w:val="0"/>
              <w:adjustRightInd w:val="0"/>
              <w:spacing w:before="60"/>
              <w:ind w:left="0"/>
              <w:rPr>
                <w:rFonts w:cstheme="minorHAnsi"/>
                <w:color w:val="000000"/>
                <w:lang w:val="en-US"/>
              </w:rPr>
            </w:pPr>
          </w:p>
        </w:tc>
      </w:tr>
      <w:tr w:rsidR="002F2E31" w:rsidRPr="0021024F" w14:paraId="294CDD93" w14:textId="77777777" w:rsidTr="002F2E31">
        <w:trPr>
          <w:trHeight w:val="1006"/>
        </w:trPr>
        <w:tc>
          <w:tcPr>
            <w:tcW w:w="4704" w:type="dxa"/>
            <w:vAlign w:val="center"/>
          </w:tcPr>
          <w:p w14:paraId="45A4FFE7" w14:textId="79D15B18" w:rsidR="002F2E3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Total trial duration: </w:t>
            </w:r>
          </w:p>
          <w:p w14:paraId="65FA252C" w14:textId="069B62E7" w:rsidR="002F2E31" w:rsidRPr="00467BAF" w:rsidRDefault="002F2E31" w:rsidP="002F2E31">
            <w:pPr>
              <w:pStyle w:val="Paragraphedeliste"/>
              <w:numPr>
                <w:ilvl w:val="0"/>
                <w:numId w:val="19"/>
              </w:numPr>
              <w:autoSpaceDE w:val="0"/>
              <w:autoSpaceDN w:val="0"/>
              <w:adjustRightInd w:val="0"/>
              <w:ind w:left="551"/>
              <w:rPr>
                <w:rFonts w:cstheme="minorHAnsi"/>
                <w:color w:val="000000"/>
                <w:lang w:val="en-US"/>
              </w:rPr>
            </w:pPr>
            <w:r w:rsidRPr="00467BAF">
              <w:rPr>
                <w:rFonts w:cstheme="minorHAnsi"/>
                <w:color w:val="000000"/>
                <w:lang w:val="en-US"/>
              </w:rPr>
              <w:t xml:space="preserve">date of planned first enrolment  </w:t>
            </w:r>
          </w:p>
          <w:p w14:paraId="4870E42C" w14:textId="3E429B61" w:rsidR="002F2E31" w:rsidRPr="00467BAF" w:rsidRDefault="002F2E31" w:rsidP="002F2E31">
            <w:pPr>
              <w:pStyle w:val="Paragraphedeliste"/>
              <w:numPr>
                <w:ilvl w:val="0"/>
                <w:numId w:val="19"/>
              </w:numPr>
              <w:autoSpaceDE w:val="0"/>
              <w:autoSpaceDN w:val="0"/>
              <w:adjustRightInd w:val="0"/>
              <w:ind w:left="551"/>
              <w:rPr>
                <w:rFonts w:cstheme="minorHAnsi"/>
                <w:color w:val="000000"/>
                <w:lang w:val="en-US"/>
              </w:rPr>
            </w:pPr>
            <w:r w:rsidRPr="00467BAF">
              <w:rPr>
                <w:rFonts w:cstheme="minorHAnsi"/>
                <w:color w:val="000000"/>
                <w:lang w:val="en-US"/>
              </w:rPr>
              <w:t>date of planned last completed</w:t>
            </w:r>
          </w:p>
        </w:tc>
        <w:tc>
          <w:tcPr>
            <w:tcW w:w="4704" w:type="dxa"/>
            <w:vAlign w:val="center"/>
          </w:tcPr>
          <w:p w14:paraId="2DEE47FF" w14:textId="77777777" w:rsidR="002F2E31" w:rsidRPr="00467BAF" w:rsidRDefault="002F2E31" w:rsidP="002F2E31">
            <w:pPr>
              <w:autoSpaceDE w:val="0"/>
              <w:autoSpaceDN w:val="0"/>
              <w:adjustRightInd w:val="0"/>
              <w:spacing w:before="60"/>
              <w:ind w:left="0"/>
              <w:rPr>
                <w:rFonts w:cstheme="minorHAnsi"/>
                <w:color w:val="000000"/>
                <w:lang w:val="en-US"/>
              </w:rPr>
            </w:pPr>
          </w:p>
        </w:tc>
      </w:tr>
      <w:tr w:rsidR="00EF5B51" w:rsidRPr="0021024F" w14:paraId="6B4E1834" w14:textId="77777777" w:rsidTr="002F2E31">
        <w:trPr>
          <w:trHeight w:val="426"/>
        </w:trPr>
        <w:tc>
          <w:tcPr>
            <w:tcW w:w="4704" w:type="dxa"/>
            <w:vAlign w:val="center"/>
          </w:tcPr>
          <w:p w14:paraId="7BB8061B" w14:textId="29FF2E8F" w:rsidR="00EF5B51" w:rsidRPr="00467BAF" w:rsidRDefault="002F2E3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Study p</w:t>
            </w:r>
            <w:r w:rsidR="00EF5B51" w:rsidRPr="00467BAF">
              <w:rPr>
                <w:rFonts w:cstheme="minorHAnsi"/>
                <w:color w:val="000000"/>
                <w:lang w:val="en-US"/>
              </w:rPr>
              <w:t>rocedures </w:t>
            </w:r>
            <w:r w:rsidRPr="00467BAF">
              <w:rPr>
                <w:rFonts w:cstheme="minorHAnsi"/>
                <w:color w:val="000000"/>
                <w:lang w:val="en-US"/>
              </w:rPr>
              <w:t>and treatment duration</w:t>
            </w:r>
          </w:p>
        </w:tc>
        <w:tc>
          <w:tcPr>
            <w:tcW w:w="4704" w:type="dxa"/>
            <w:vAlign w:val="center"/>
          </w:tcPr>
          <w:p w14:paraId="7CE4A9AC" w14:textId="6676EEE7"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55451E6F" w14:textId="77777777" w:rsidTr="002F2E31">
        <w:trPr>
          <w:trHeight w:val="426"/>
        </w:trPr>
        <w:tc>
          <w:tcPr>
            <w:tcW w:w="4704" w:type="dxa"/>
            <w:vAlign w:val="center"/>
          </w:tcPr>
          <w:p w14:paraId="10DF6D75" w14:textId="184513FE"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Statistical Considerations</w:t>
            </w:r>
          </w:p>
        </w:tc>
        <w:tc>
          <w:tcPr>
            <w:tcW w:w="4704" w:type="dxa"/>
            <w:vAlign w:val="center"/>
          </w:tcPr>
          <w:p w14:paraId="2E03724F" w14:textId="2F7E0701" w:rsidR="00EF5B51" w:rsidRPr="00467BAF" w:rsidRDefault="00EF5B51" w:rsidP="002F2E31">
            <w:pPr>
              <w:autoSpaceDE w:val="0"/>
              <w:autoSpaceDN w:val="0"/>
              <w:adjustRightInd w:val="0"/>
              <w:spacing w:before="60"/>
              <w:ind w:left="0"/>
              <w:rPr>
                <w:rFonts w:cstheme="minorHAnsi"/>
                <w:color w:val="000000"/>
                <w:lang w:val="en-US"/>
              </w:rPr>
            </w:pPr>
          </w:p>
        </w:tc>
      </w:tr>
      <w:tr w:rsidR="00EF5B51" w:rsidRPr="00467BAF" w14:paraId="32F1C78A" w14:textId="77777777" w:rsidTr="002F2E31">
        <w:trPr>
          <w:trHeight w:val="426"/>
        </w:trPr>
        <w:tc>
          <w:tcPr>
            <w:tcW w:w="4704" w:type="dxa"/>
            <w:vAlign w:val="center"/>
          </w:tcPr>
          <w:p w14:paraId="05086E59" w14:textId="7EE7073F" w:rsidR="00EF5B51" w:rsidRPr="00467BAF" w:rsidRDefault="00EF5B51" w:rsidP="002F2E31">
            <w:pPr>
              <w:autoSpaceDE w:val="0"/>
              <w:autoSpaceDN w:val="0"/>
              <w:adjustRightInd w:val="0"/>
              <w:spacing w:before="60"/>
              <w:ind w:left="126"/>
              <w:rPr>
                <w:rFonts w:cstheme="minorHAnsi"/>
                <w:color w:val="000000"/>
                <w:lang w:val="en-US"/>
              </w:rPr>
            </w:pPr>
            <w:r w:rsidRPr="00467BAF">
              <w:rPr>
                <w:rFonts w:cstheme="minorHAnsi"/>
                <w:color w:val="000000"/>
                <w:lang w:val="en-US"/>
              </w:rPr>
              <w:t>Publication (reference)</w:t>
            </w:r>
          </w:p>
        </w:tc>
        <w:tc>
          <w:tcPr>
            <w:tcW w:w="4704" w:type="dxa"/>
            <w:vAlign w:val="center"/>
          </w:tcPr>
          <w:p w14:paraId="57AD6B14" w14:textId="1DEF6BD4" w:rsidR="00EF5B51" w:rsidRPr="00467BAF" w:rsidRDefault="00EF5B51" w:rsidP="002F2E31">
            <w:pPr>
              <w:autoSpaceDE w:val="0"/>
              <w:autoSpaceDN w:val="0"/>
              <w:adjustRightInd w:val="0"/>
              <w:spacing w:before="60"/>
              <w:ind w:left="0"/>
              <w:rPr>
                <w:rFonts w:cstheme="minorHAnsi"/>
                <w:color w:val="000000"/>
                <w:lang w:val="en-US"/>
              </w:rPr>
            </w:pPr>
          </w:p>
        </w:tc>
      </w:tr>
    </w:tbl>
    <w:p w14:paraId="02D4CB61" w14:textId="77777777" w:rsidR="002B2F1A" w:rsidRPr="00467BAF" w:rsidRDefault="002B2F1A" w:rsidP="006D2934">
      <w:pPr>
        <w:pStyle w:val="Corpsdetexte"/>
        <w:rPr>
          <w:rFonts w:asciiTheme="minorHAnsi" w:hAnsiTheme="minorHAnsi" w:cstheme="minorHAnsi"/>
          <w:sz w:val="20"/>
          <w:lang w:val="en-US"/>
        </w:rPr>
      </w:pPr>
    </w:p>
    <w:p w14:paraId="388AF99E" w14:textId="77777777" w:rsidR="003D61A0" w:rsidRPr="00467BAF" w:rsidRDefault="003D61A0">
      <w:pPr>
        <w:rPr>
          <w:rFonts w:asciiTheme="majorHAnsi" w:eastAsiaTheme="majorEastAsia" w:hAnsiTheme="majorHAnsi" w:cstheme="majorBidi"/>
          <w:b/>
          <w:bCs/>
          <w:smallCaps/>
          <w:color w:val="548DD4" w:themeColor="text2" w:themeTint="99"/>
          <w:sz w:val="28"/>
          <w:szCs w:val="28"/>
          <w:lang w:val="en-US"/>
        </w:rPr>
      </w:pPr>
      <w:r w:rsidRPr="00467BAF">
        <w:rPr>
          <w:lang w:val="en-US"/>
        </w:rPr>
        <w:br w:type="page"/>
      </w:r>
    </w:p>
    <w:p w14:paraId="4696F0C7" w14:textId="77777777" w:rsidR="003D61A0" w:rsidRPr="00467BAF" w:rsidRDefault="00E816BF" w:rsidP="003D61A0">
      <w:pPr>
        <w:pStyle w:val="TitreSOP1"/>
        <w:rPr>
          <w:lang w:val="en-US"/>
        </w:rPr>
      </w:pPr>
      <w:bookmarkStart w:id="10" w:name="_Toc147939137"/>
      <w:r w:rsidRPr="00467BAF">
        <w:rPr>
          <w:lang w:val="en-US"/>
        </w:rPr>
        <w:lastRenderedPageBreak/>
        <w:t>Schedule of activities</w:t>
      </w:r>
      <w:bookmarkEnd w:id="10"/>
    </w:p>
    <w:p w14:paraId="49A6BBA2" w14:textId="77777777" w:rsidR="00EF5B51" w:rsidRPr="00467BAF" w:rsidRDefault="00EF5B51">
      <w:pPr>
        <w:rPr>
          <w:rFonts w:eastAsia="Times New Roman" w:cstheme="minorHAnsi"/>
          <w:color w:val="FF0000"/>
          <w:lang w:eastAsia="fr-FR"/>
        </w:rPr>
      </w:pPr>
    </w:p>
    <w:p w14:paraId="279FCCA0" w14:textId="10B9F989" w:rsidR="009C008B" w:rsidRPr="00467BAF" w:rsidRDefault="00E816BF">
      <w:pPr>
        <w:rPr>
          <w:rFonts w:eastAsia="Times New Roman" w:cstheme="minorHAnsi"/>
          <w:color w:val="FF0000"/>
          <w:lang w:eastAsia="fr-FR"/>
        </w:rPr>
      </w:pPr>
      <w:r w:rsidRPr="00467BAF">
        <w:rPr>
          <w:rFonts w:eastAsia="Times New Roman" w:cstheme="minorHAnsi"/>
          <w:color w:val="FF0000"/>
          <w:lang w:eastAsia="fr-FR"/>
        </w:rPr>
        <w:t>Insert the study flowchart</w:t>
      </w:r>
      <w:r w:rsidR="009C008B" w:rsidRPr="00467BAF">
        <w:rPr>
          <w:rFonts w:eastAsia="Times New Roman" w:cstheme="minorHAnsi"/>
          <w:color w:val="FF0000"/>
          <w:lang w:eastAsia="fr-FR"/>
        </w:rPr>
        <w:br w:type="page"/>
      </w:r>
    </w:p>
    <w:p w14:paraId="3879D0CB" w14:textId="77777777" w:rsidR="009C008B" w:rsidRPr="00467BAF" w:rsidRDefault="009C008B" w:rsidP="006D2934">
      <w:pPr>
        <w:pStyle w:val="Corpsdetexte"/>
        <w:rPr>
          <w:rFonts w:asciiTheme="minorHAnsi" w:hAnsiTheme="minorHAnsi" w:cstheme="minorHAnsi"/>
          <w:color w:val="FF0000"/>
          <w:sz w:val="22"/>
          <w:szCs w:val="22"/>
          <w:lang w:val="fr-BE"/>
        </w:rPr>
      </w:pPr>
      <w:r w:rsidRPr="00467BAF">
        <w:rPr>
          <w:rFonts w:asciiTheme="minorHAnsi" w:hAnsiTheme="minorHAnsi" w:cstheme="minorHAnsi"/>
          <w:color w:val="FF0000"/>
          <w:sz w:val="22"/>
          <w:szCs w:val="22"/>
          <w:lang w:val="fr-BE"/>
        </w:rPr>
        <w:lastRenderedPageBreak/>
        <w:t>Tab</w:t>
      </w:r>
      <w:r w:rsidR="006F0CDA" w:rsidRPr="00467BAF">
        <w:rPr>
          <w:rFonts w:asciiTheme="minorHAnsi" w:hAnsiTheme="minorHAnsi" w:cstheme="minorHAnsi"/>
          <w:color w:val="FF0000"/>
          <w:sz w:val="22"/>
          <w:szCs w:val="22"/>
          <w:lang w:val="fr-BE"/>
        </w:rPr>
        <w:t>le des matières à mettre à jour</w:t>
      </w:r>
    </w:p>
    <w:p w14:paraId="344BDE34" w14:textId="77777777" w:rsidR="009C008B" w:rsidRPr="00467BAF" w:rsidRDefault="009C008B" w:rsidP="006D2934">
      <w:pPr>
        <w:pStyle w:val="Corpsdetexte"/>
        <w:rPr>
          <w:rFonts w:asciiTheme="minorHAnsi" w:hAnsiTheme="minorHAnsi" w:cstheme="minorHAnsi"/>
          <w:color w:val="FF0000"/>
          <w:sz w:val="22"/>
          <w:szCs w:val="22"/>
          <w:lang w:val="fr-BE"/>
        </w:rPr>
      </w:pPr>
      <w:r w:rsidRPr="00467BAF">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5D983E4A" w14:textId="77777777" w:rsidR="002B2F1A" w:rsidRPr="00467BAF"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49A8F13" w14:textId="77777777" w:rsidR="001E09F4" w:rsidRPr="00467BAF" w:rsidRDefault="001E09F4" w:rsidP="00DC1839">
          <w:pPr>
            <w:pStyle w:val="En-ttedetabledesmatires"/>
            <w:rPr>
              <w:lang w:val="en-US"/>
            </w:rPr>
          </w:pPr>
          <w:r w:rsidRPr="00467BAF">
            <w:rPr>
              <w:lang w:val="en-US"/>
            </w:rPr>
            <w:t>Table of contents</w:t>
          </w:r>
        </w:p>
        <w:p w14:paraId="2D7A339A" w14:textId="4EAF2160" w:rsidR="00467BAF" w:rsidRDefault="001E09F4">
          <w:pPr>
            <w:pStyle w:val="TM1"/>
            <w:rPr>
              <w:rFonts w:asciiTheme="minorHAnsi" w:eastAsiaTheme="minorEastAsia" w:hAnsiTheme="minorHAnsi" w:cstheme="minorBidi"/>
              <w:b w:val="0"/>
              <w:bCs w:val="0"/>
              <w:caps w:val="0"/>
              <w:sz w:val="22"/>
              <w:szCs w:val="22"/>
              <w:lang w:val="fr-BE" w:eastAsia="fr-BE"/>
            </w:rPr>
          </w:pPr>
          <w:r w:rsidRPr="00467BAF">
            <w:fldChar w:fldCharType="begin"/>
          </w:r>
          <w:r w:rsidRPr="00467BAF">
            <w:instrText xml:space="preserve"> TOC \o "1-3" \h \z \u </w:instrText>
          </w:r>
          <w:r w:rsidRPr="00467BAF">
            <w:fldChar w:fldCharType="separate"/>
          </w:r>
          <w:hyperlink w:anchor="_Toc147939135" w:history="1">
            <w:r w:rsidR="00467BAF" w:rsidRPr="001C7C63">
              <w:rPr>
                <w:rStyle w:val="Lienhypertexte"/>
              </w:rPr>
              <w:t>1.</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Signature page</w:t>
            </w:r>
            <w:r w:rsidR="00467BAF">
              <w:rPr>
                <w:webHidden/>
              </w:rPr>
              <w:tab/>
            </w:r>
            <w:r w:rsidR="00467BAF">
              <w:rPr>
                <w:webHidden/>
              </w:rPr>
              <w:fldChar w:fldCharType="begin"/>
            </w:r>
            <w:r w:rsidR="00467BAF">
              <w:rPr>
                <w:webHidden/>
              </w:rPr>
              <w:instrText xml:space="preserve"> PAGEREF _Toc147939135 \h </w:instrText>
            </w:r>
            <w:r w:rsidR="00467BAF">
              <w:rPr>
                <w:webHidden/>
              </w:rPr>
            </w:r>
            <w:r w:rsidR="00467BAF">
              <w:rPr>
                <w:webHidden/>
              </w:rPr>
              <w:fldChar w:fldCharType="separate"/>
            </w:r>
            <w:r w:rsidR="00467BAF">
              <w:rPr>
                <w:webHidden/>
              </w:rPr>
              <w:t>4</w:t>
            </w:r>
            <w:r w:rsidR="00467BAF">
              <w:rPr>
                <w:webHidden/>
              </w:rPr>
              <w:fldChar w:fldCharType="end"/>
            </w:r>
          </w:hyperlink>
        </w:p>
        <w:p w14:paraId="441A67E6" w14:textId="7522E122"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36" w:history="1">
            <w:r w:rsidR="00467BAF" w:rsidRPr="001C7C63">
              <w:rPr>
                <w:rStyle w:val="Lienhypertexte"/>
              </w:rPr>
              <w:t>2.</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Protocol synopsis</w:t>
            </w:r>
            <w:r w:rsidR="00467BAF">
              <w:rPr>
                <w:webHidden/>
              </w:rPr>
              <w:tab/>
            </w:r>
            <w:r w:rsidR="00467BAF">
              <w:rPr>
                <w:webHidden/>
              </w:rPr>
              <w:fldChar w:fldCharType="begin"/>
            </w:r>
            <w:r w:rsidR="00467BAF">
              <w:rPr>
                <w:webHidden/>
              </w:rPr>
              <w:instrText xml:space="preserve"> PAGEREF _Toc147939136 \h </w:instrText>
            </w:r>
            <w:r w:rsidR="00467BAF">
              <w:rPr>
                <w:webHidden/>
              </w:rPr>
            </w:r>
            <w:r w:rsidR="00467BAF">
              <w:rPr>
                <w:webHidden/>
              </w:rPr>
              <w:fldChar w:fldCharType="separate"/>
            </w:r>
            <w:r w:rsidR="00467BAF">
              <w:rPr>
                <w:webHidden/>
              </w:rPr>
              <w:t>5</w:t>
            </w:r>
            <w:r w:rsidR="00467BAF">
              <w:rPr>
                <w:webHidden/>
              </w:rPr>
              <w:fldChar w:fldCharType="end"/>
            </w:r>
          </w:hyperlink>
        </w:p>
        <w:p w14:paraId="4410AAEF" w14:textId="531EA6DB"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37" w:history="1">
            <w:r w:rsidR="00467BAF" w:rsidRPr="001C7C63">
              <w:rPr>
                <w:rStyle w:val="Lienhypertexte"/>
                <w:lang w:val="en-US"/>
              </w:rPr>
              <w:t>3.</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lang w:val="en-US"/>
              </w:rPr>
              <w:t>Schedule of activities</w:t>
            </w:r>
            <w:r w:rsidR="00467BAF">
              <w:rPr>
                <w:webHidden/>
              </w:rPr>
              <w:tab/>
            </w:r>
            <w:r w:rsidR="00467BAF">
              <w:rPr>
                <w:webHidden/>
              </w:rPr>
              <w:fldChar w:fldCharType="begin"/>
            </w:r>
            <w:r w:rsidR="00467BAF">
              <w:rPr>
                <w:webHidden/>
              </w:rPr>
              <w:instrText xml:space="preserve"> PAGEREF _Toc147939137 \h </w:instrText>
            </w:r>
            <w:r w:rsidR="00467BAF">
              <w:rPr>
                <w:webHidden/>
              </w:rPr>
            </w:r>
            <w:r w:rsidR="00467BAF">
              <w:rPr>
                <w:webHidden/>
              </w:rPr>
              <w:fldChar w:fldCharType="separate"/>
            </w:r>
            <w:r w:rsidR="00467BAF">
              <w:rPr>
                <w:webHidden/>
              </w:rPr>
              <w:t>6</w:t>
            </w:r>
            <w:r w:rsidR="00467BAF">
              <w:rPr>
                <w:webHidden/>
              </w:rPr>
              <w:fldChar w:fldCharType="end"/>
            </w:r>
          </w:hyperlink>
        </w:p>
        <w:p w14:paraId="4E7A7E7F" w14:textId="0B686663"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38" w:history="1">
            <w:r w:rsidR="00467BAF" w:rsidRPr="001C7C63">
              <w:rPr>
                <w:rStyle w:val="Lienhypertexte"/>
                <w:lang w:val="en-GB"/>
              </w:rPr>
              <w:t>4.</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lang w:val="en-GB"/>
              </w:rPr>
              <w:t>List of abbreviations and definitions</w:t>
            </w:r>
            <w:r w:rsidR="00467BAF">
              <w:rPr>
                <w:webHidden/>
              </w:rPr>
              <w:tab/>
            </w:r>
            <w:r w:rsidR="00467BAF">
              <w:rPr>
                <w:webHidden/>
              </w:rPr>
              <w:fldChar w:fldCharType="begin"/>
            </w:r>
            <w:r w:rsidR="00467BAF">
              <w:rPr>
                <w:webHidden/>
              </w:rPr>
              <w:instrText xml:space="preserve"> PAGEREF _Toc147939138 \h </w:instrText>
            </w:r>
            <w:r w:rsidR="00467BAF">
              <w:rPr>
                <w:webHidden/>
              </w:rPr>
            </w:r>
            <w:r w:rsidR="00467BAF">
              <w:rPr>
                <w:webHidden/>
              </w:rPr>
              <w:fldChar w:fldCharType="separate"/>
            </w:r>
            <w:r w:rsidR="00467BAF">
              <w:rPr>
                <w:webHidden/>
              </w:rPr>
              <w:t>9</w:t>
            </w:r>
            <w:r w:rsidR="00467BAF">
              <w:rPr>
                <w:webHidden/>
              </w:rPr>
              <w:fldChar w:fldCharType="end"/>
            </w:r>
          </w:hyperlink>
        </w:p>
        <w:p w14:paraId="4C53A8A6" w14:textId="185123E8"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39" w:history="1">
            <w:r w:rsidR="00467BAF" w:rsidRPr="001C7C63">
              <w:rPr>
                <w:rStyle w:val="Lienhypertexte"/>
                <w:lang w:val="en-GB"/>
              </w:rPr>
              <w:t>5.</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Ethics</w:t>
            </w:r>
            <w:r w:rsidR="00467BAF">
              <w:rPr>
                <w:webHidden/>
              </w:rPr>
              <w:tab/>
            </w:r>
            <w:r w:rsidR="00467BAF">
              <w:rPr>
                <w:webHidden/>
              </w:rPr>
              <w:fldChar w:fldCharType="begin"/>
            </w:r>
            <w:r w:rsidR="00467BAF">
              <w:rPr>
                <w:webHidden/>
              </w:rPr>
              <w:instrText xml:space="preserve"> PAGEREF _Toc147939139 \h </w:instrText>
            </w:r>
            <w:r w:rsidR="00467BAF">
              <w:rPr>
                <w:webHidden/>
              </w:rPr>
            </w:r>
            <w:r w:rsidR="00467BAF">
              <w:rPr>
                <w:webHidden/>
              </w:rPr>
              <w:fldChar w:fldCharType="separate"/>
            </w:r>
            <w:r w:rsidR="00467BAF">
              <w:rPr>
                <w:webHidden/>
              </w:rPr>
              <w:t>10</w:t>
            </w:r>
            <w:r w:rsidR="00467BAF">
              <w:rPr>
                <w:webHidden/>
              </w:rPr>
              <w:fldChar w:fldCharType="end"/>
            </w:r>
          </w:hyperlink>
        </w:p>
        <w:p w14:paraId="4079D254" w14:textId="4630B365"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40" w:history="1">
            <w:r w:rsidR="00467BAF" w:rsidRPr="001C7C63">
              <w:rPr>
                <w:rStyle w:val="Lienhypertexte"/>
                <w:lang w:val="en-GB"/>
              </w:rPr>
              <w:t>6.</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Objectives</w:t>
            </w:r>
            <w:r w:rsidR="00467BAF">
              <w:rPr>
                <w:webHidden/>
              </w:rPr>
              <w:tab/>
            </w:r>
            <w:r w:rsidR="00467BAF">
              <w:rPr>
                <w:webHidden/>
              </w:rPr>
              <w:fldChar w:fldCharType="begin"/>
            </w:r>
            <w:r w:rsidR="00467BAF">
              <w:rPr>
                <w:webHidden/>
              </w:rPr>
              <w:instrText xml:space="preserve"> PAGEREF _Toc147939140 \h </w:instrText>
            </w:r>
            <w:r w:rsidR="00467BAF">
              <w:rPr>
                <w:webHidden/>
              </w:rPr>
            </w:r>
            <w:r w:rsidR="00467BAF">
              <w:rPr>
                <w:webHidden/>
              </w:rPr>
              <w:fldChar w:fldCharType="separate"/>
            </w:r>
            <w:r w:rsidR="00467BAF">
              <w:rPr>
                <w:webHidden/>
              </w:rPr>
              <w:t>11</w:t>
            </w:r>
            <w:r w:rsidR="00467BAF">
              <w:rPr>
                <w:webHidden/>
              </w:rPr>
              <w:fldChar w:fldCharType="end"/>
            </w:r>
          </w:hyperlink>
        </w:p>
        <w:p w14:paraId="1C86BB2E" w14:textId="44E728E0"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1" w:history="1">
            <w:r w:rsidR="00467BAF" w:rsidRPr="001C7C63">
              <w:rPr>
                <w:rStyle w:val="Lienhypertexte"/>
                <w:noProof/>
              </w:rPr>
              <w:t>6.1.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Primary</w:t>
            </w:r>
            <w:r w:rsidR="00467BAF">
              <w:rPr>
                <w:noProof/>
                <w:webHidden/>
              </w:rPr>
              <w:tab/>
            </w:r>
            <w:r w:rsidR="00467BAF">
              <w:rPr>
                <w:noProof/>
                <w:webHidden/>
              </w:rPr>
              <w:fldChar w:fldCharType="begin"/>
            </w:r>
            <w:r w:rsidR="00467BAF">
              <w:rPr>
                <w:noProof/>
                <w:webHidden/>
              </w:rPr>
              <w:instrText xml:space="preserve"> PAGEREF _Toc147939141 \h </w:instrText>
            </w:r>
            <w:r w:rsidR="00467BAF">
              <w:rPr>
                <w:noProof/>
                <w:webHidden/>
              </w:rPr>
            </w:r>
            <w:r w:rsidR="00467BAF">
              <w:rPr>
                <w:noProof/>
                <w:webHidden/>
              </w:rPr>
              <w:fldChar w:fldCharType="separate"/>
            </w:r>
            <w:r w:rsidR="00467BAF">
              <w:rPr>
                <w:noProof/>
                <w:webHidden/>
              </w:rPr>
              <w:t>11</w:t>
            </w:r>
            <w:r w:rsidR="00467BAF">
              <w:rPr>
                <w:noProof/>
                <w:webHidden/>
              </w:rPr>
              <w:fldChar w:fldCharType="end"/>
            </w:r>
          </w:hyperlink>
        </w:p>
        <w:p w14:paraId="77C7A54E" w14:textId="5137DC2D"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2" w:history="1">
            <w:r w:rsidR="00467BAF" w:rsidRPr="001C7C63">
              <w:rPr>
                <w:rStyle w:val="Lienhypertexte"/>
                <w:noProof/>
              </w:rPr>
              <w:t>6.2.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Secondary</w:t>
            </w:r>
            <w:r w:rsidR="00467BAF">
              <w:rPr>
                <w:noProof/>
                <w:webHidden/>
              </w:rPr>
              <w:tab/>
            </w:r>
            <w:r w:rsidR="00467BAF">
              <w:rPr>
                <w:noProof/>
                <w:webHidden/>
              </w:rPr>
              <w:fldChar w:fldCharType="begin"/>
            </w:r>
            <w:r w:rsidR="00467BAF">
              <w:rPr>
                <w:noProof/>
                <w:webHidden/>
              </w:rPr>
              <w:instrText xml:space="preserve"> PAGEREF _Toc147939142 \h </w:instrText>
            </w:r>
            <w:r w:rsidR="00467BAF">
              <w:rPr>
                <w:noProof/>
                <w:webHidden/>
              </w:rPr>
            </w:r>
            <w:r w:rsidR="00467BAF">
              <w:rPr>
                <w:noProof/>
                <w:webHidden/>
              </w:rPr>
              <w:fldChar w:fldCharType="separate"/>
            </w:r>
            <w:r w:rsidR="00467BAF">
              <w:rPr>
                <w:noProof/>
                <w:webHidden/>
              </w:rPr>
              <w:t>11</w:t>
            </w:r>
            <w:r w:rsidR="00467BAF">
              <w:rPr>
                <w:noProof/>
                <w:webHidden/>
              </w:rPr>
              <w:fldChar w:fldCharType="end"/>
            </w:r>
          </w:hyperlink>
        </w:p>
        <w:p w14:paraId="411D9A1F" w14:textId="63E30E2C"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43" w:history="1">
            <w:r w:rsidR="00467BAF" w:rsidRPr="001C7C63">
              <w:rPr>
                <w:rStyle w:val="Lienhypertexte"/>
              </w:rPr>
              <w:t>7.</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Endpoints</w:t>
            </w:r>
            <w:r w:rsidR="00467BAF">
              <w:rPr>
                <w:webHidden/>
              </w:rPr>
              <w:tab/>
            </w:r>
            <w:r w:rsidR="00467BAF">
              <w:rPr>
                <w:webHidden/>
              </w:rPr>
              <w:fldChar w:fldCharType="begin"/>
            </w:r>
            <w:r w:rsidR="00467BAF">
              <w:rPr>
                <w:webHidden/>
              </w:rPr>
              <w:instrText xml:space="preserve"> PAGEREF _Toc147939143 \h </w:instrText>
            </w:r>
            <w:r w:rsidR="00467BAF">
              <w:rPr>
                <w:webHidden/>
              </w:rPr>
            </w:r>
            <w:r w:rsidR="00467BAF">
              <w:rPr>
                <w:webHidden/>
              </w:rPr>
              <w:fldChar w:fldCharType="separate"/>
            </w:r>
            <w:r w:rsidR="00467BAF">
              <w:rPr>
                <w:webHidden/>
              </w:rPr>
              <w:t>11</w:t>
            </w:r>
            <w:r w:rsidR="00467BAF">
              <w:rPr>
                <w:webHidden/>
              </w:rPr>
              <w:fldChar w:fldCharType="end"/>
            </w:r>
          </w:hyperlink>
        </w:p>
        <w:p w14:paraId="27AE699C" w14:textId="674855C1"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4" w:history="1">
            <w:r w:rsidR="00467BAF" w:rsidRPr="001C7C63">
              <w:rPr>
                <w:rStyle w:val="Lienhypertexte"/>
                <w:noProof/>
              </w:rPr>
              <w:t>7.1.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Primary</w:t>
            </w:r>
            <w:r w:rsidR="00467BAF">
              <w:rPr>
                <w:noProof/>
                <w:webHidden/>
              </w:rPr>
              <w:tab/>
            </w:r>
            <w:r w:rsidR="00467BAF">
              <w:rPr>
                <w:noProof/>
                <w:webHidden/>
              </w:rPr>
              <w:fldChar w:fldCharType="begin"/>
            </w:r>
            <w:r w:rsidR="00467BAF">
              <w:rPr>
                <w:noProof/>
                <w:webHidden/>
              </w:rPr>
              <w:instrText xml:space="preserve"> PAGEREF _Toc147939144 \h </w:instrText>
            </w:r>
            <w:r w:rsidR="00467BAF">
              <w:rPr>
                <w:noProof/>
                <w:webHidden/>
              </w:rPr>
            </w:r>
            <w:r w:rsidR="00467BAF">
              <w:rPr>
                <w:noProof/>
                <w:webHidden/>
              </w:rPr>
              <w:fldChar w:fldCharType="separate"/>
            </w:r>
            <w:r w:rsidR="00467BAF">
              <w:rPr>
                <w:noProof/>
                <w:webHidden/>
              </w:rPr>
              <w:t>11</w:t>
            </w:r>
            <w:r w:rsidR="00467BAF">
              <w:rPr>
                <w:noProof/>
                <w:webHidden/>
              </w:rPr>
              <w:fldChar w:fldCharType="end"/>
            </w:r>
          </w:hyperlink>
        </w:p>
        <w:p w14:paraId="6916510C" w14:textId="0494D15D"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5" w:history="1">
            <w:r w:rsidR="00467BAF" w:rsidRPr="001C7C63">
              <w:rPr>
                <w:rStyle w:val="Lienhypertexte"/>
                <w:noProof/>
              </w:rPr>
              <w:t>7.2.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Secondary</w:t>
            </w:r>
            <w:r w:rsidR="00467BAF">
              <w:rPr>
                <w:noProof/>
                <w:webHidden/>
              </w:rPr>
              <w:tab/>
            </w:r>
            <w:r w:rsidR="00467BAF">
              <w:rPr>
                <w:noProof/>
                <w:webHidden/>
              </w:rPr>
              <w:fldChar w:fldCharType="begin"/>
            </w:r>
            <w:r w:rsidR="00467BAF">
              <w:rPr>
                <w:noProof/>
                <w:webHidden/>
              </w:rPr>
              <w:instrText xml:space="preserve"> PAGEREF _Toc147939145 \h </w:instrText>
            </w:r>
            <w:r w:rsidR="00467BAF">
              <w:rPr>
                <w:noProof/>
                <w:webHidden/>
              </w:rPr>
            </w:r>
            <w:r w:rsidR="00467BAF">
              <w:rPr>
                <w:noProof/>
                <w:webHidden/>
              </w:rPr>
              <w:fldChar w:fldCharType="separate"/>
            </w:r>
            <w:r w:rsidR="00467BAF">
              <w:rPr>
                <w:noProof/>
                <w:webHidden/>
              </w:rPr>
              <w:t>11</w:t>
            </w:r>
            <w:r w:rsidR="00467BAF">
              <w:rPr>
                <w:noProof/>
                <w:webHidden/>
              </w:rPr>
              <w:fldChar w:fldCharType="end"/>
            </w:r>
          </w:hyperlink>
        </w:p>
        <w:p w14:paraId="18302F39" w14:textId="78B9C7C0"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46" w:history="1">
            <w:r w:rsidR="00467BAF" w:rsidRPr="001C7C63">
              <w:rPr>
                <w:rStyle w:val="Lienhypertexte"/>
                <w:lang w:val="en-US"/>
              </w:rPr>
              <w:t>8.</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lang w:val="en-US"/>
              </w:rPr>
              <w:t>Background Information and Scientific Rationale</w:t>
            </w:r>
            <w:r w:rsidR="00467BAF">
              <w:rPr>
                <w:webHidden/>
              </w:rPr>
              <w:tab/>
            </w:r>
            <w:r w:rsidR="00467BAF">
              <w:rPr>
                <w:webHidden/>
              </w:rPr>
              <w:fldChar w:fldCharType="begin"/>
            </w:r>
            <w:r w:rsidR="00467BAF">
              <w:rPr>
                <w:webHidden/>
              </w:rPr>
              <w:instrText xml:space="preserve"> PAGEREF _Toc147939146 \h </w:instrText>
            </w:r>
            <w:r w:rsidR="00467BAF">
              <w:rPr>
                <w:webHidden/>
              </w:rPr>
            </w:r>
            <w:r w:rsidR="00467BAF">
              <w:rPr>
                <w:webHidden/>
              </w:rPr>
              <w:fldChar w:fldCharType="separate"/>
            </w:r>
            <w:r w:rsidR="00467BAF">
              <w:rPr>
                <w:webHidden/>
              </w:rPr>
              <w:t>12</w:t>
            </w:r>
            <w:r w:rsidR="00467BAF">
              <w:rPr>
                <w:webHidden/>
              </w:rPr>
              <w:fldChar w:fldCharType="end"/>
            </w:r>
          </w:hyperlink>
        </w:p>
        <w:p w14:paraId="0B906CD6" w14:textId="6B665007"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7" w:history="1">
            <w:r w:rsidR="00467BAF" w:rsidRPr="001C7C63">
              <w:rPr>
                <w:rStyle w:val="Lienhypertexte"/>
                <w:noProof/>
              </w:rPr>
              <w:t>8.1.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Medical</w:t>
            </w:r>
            <w:r w:rsidR="00467BAF" w:rsidRPr="001C7C63">
              <w:rPr>
                <w:rStyle w:val="Lienhypertexte"/>
                <w:noProof/>
              </w:rPr>
              <w:t xml:space="preserve"> Background</w:t>
            </w:r>
            <w:r w:rsidR="00467BAF">
              <w:rPr>
                <w:noProof/>
                <w:webHidden/>
              </w:rPr>
              <w:tab/>
            </w:r>
            <w:r w:rsidR="00467BAF">
              <w:rPr>
                <w:noProof/>
                <w:webHidden/>
              </w:rPr>
              <w:fldChar w:fldCharType="begin"/>
            </w:r>
            <w:r w:rsidR="00467BAF">
              <w:rPr>
                <w:noProof/>
                <w:webHidden/>
              </w:rPr>
              <w:instrText xml:space="preserve"> PAGEREF _Toc147939147 \h </w:instrText>
            </w:r>
            <w:r w:rsidR="00467BAF">
              <w:rPr>
                <w:noProof/>
                <w:webHidden/>
              </w:rPr>
            </w:r>
            <w:r w:rsidR="00467BAF">
              <w:rPr>
                <w:noProof/>
                <w:webHidden/>
              </w:rPr>
              <w:fldChar w:fldCharType="separate"/>
            </w:r>
            <w:r w:rsidR="00467BAF">
              <w:rPr>
                <w:noProof/>
                <w:webHidden/>
              </w:rPr>
              <w:t>12</w:t>
            </w:r>
            <w:r w:rsidR="00467BAF">
              <w:rPr>
                <w:noProof/>
                <w:webHidden/>
              </w:rPr>
              <w:fldChar w:fldCharType="end"/>
            </w:r>
          </w:hyperlink>
        </w:p>
        <w:p w14:paraId="3EABFA06" w14:textId="22155AC5"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8" w:history="1">
            <w:r w:rsidR="00467BAF" w:rsidRPr="001C7C63">
              <w:rPr>
                <w:rStyle w:val="Lienhypertexte"/>
                <w:noProof/>
                <w:lang w:val="en-US"/>
              </w:rPr>
              <w:t>8.2.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Drug Profile</w:t>
            </w:r>
            <w:r w:rsidR="00467BAF">
              <w:rPr>
                <w:noProof/>
                <w:webHidden/>
              </w:rPr>
              <w:tab/>
            </w:r>
            <w:r w:rsidR="00467BAF">
              <w:rPr>
                <w:noProof/>
                <w:webHidden/>
              </w:rPr>
              <w:fldChar w:fldCharType="begin"/>
            </w:r>
            <w:r w:rsidR="00467BAF">
              <w:rPr>
                <w:noProof/>
                <w:webHidden/>
              </w:rPr>
              <w:instrText xml:space="preserve"> PAGEREF _Toc147939148 \h </w:instrText>
            </w:r>
            <w:r w:rsidR="00467BAF">
              <w:rPr>
                <w:noProof/>
                <w:webHidden/>
              </w:rPr>
            </w:r>
            <w:r w:rsidR="00467BAF">
              <w:rPr>
                <w:noProof/>
                <w:webHidden/>
              </w:rPr>
              <w:fldChar w:fldCharType="separate"/>
            </w:r>
            <w:r w:rsidR="00467BAF">
              <w:rPr>
                <w:noProof/>
                <w:webHidden/>
              </w:rPr>
              <w:t>12</w:t>
            </w:r>
            <w:r w:rsidR="00467BAF">
              <w:rPr>
                <w:noProof/>
                <w:webHidden/>
              </w:rPr>
              <w:fldChar w:fldCharType="end"/>
            </w:r>
          </w:hyperlink>
        </w:p>
        <w:p w14:paraId="66A39F6E" w14:textId="7803EA31"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49" w:history="1">
            <w:r w:rsidR="00467BAF" w:rsidRPr="001C7C63">
              <w:rPr>
                <w:rStyle w:val="Lienhypertexte"/>
                <w:noProof/>
                <w:lang w:val="en-US"/>
              </w:rPr>
              <w:t>8.3.</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Rationale</w:t>
            </w:r>
            <w:r w:rsidR="00467BAF">
              <w:rPr>
                <w:noProof/>
                <w:webHidden/>
              </w:rPr>
              <w:tab/>
            </w:r>
            <w:r w:rsidR="00467BAF">
              <w:rPr>
                <w:noProof/>
                <w:webHidden/>
              </w:rPr>
              <w:fldChar w:fldCharType="begin"/>
            </w:r>
            <w:r w:rsidR="00467BAF">
              <w:rPr>
                <w:noProof/>
                <w:webHidden/>
              </w:rPr>
              <w:instrText xml:space="preserve"> PAGEREF _Toc147939149 \h </w:instrText>
            </w:r>
            <w:r w:rsidR="00467BAF">
              <w:rPr>
                <w:noProof/>
                <w:webHidden/>
              </w:rPr>
            </w:r>
            <w:r w:rsidR="00467BAF">
              <w:rPr>
                <w:noProof/>
                <w:webHidden/>
              </w:rPr>
              <w:fldChar w:fldCharType="separate"/>
            </w:r>
            <w:r w:rsidR="00467BAF">
              <w:rPr>
                <w:noProof/>
                <w:webHidden/>
              </w:rPr>
              <w:t>12</w:t>
            </w:r>
            <w:r w:rsidR="00467BAF">
              <w:rPr>
                <w:noProof/>
                <w:webHidden/>
              </w:rPr>
              <w:fldChar w:fldCharType="end"/>
            </w:r>
          </w:hyperlink>
        </w:p>
        <w:p w14:paraId="2E282457" w14:textId="0F2D4C1F"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50" w:history="1">
            <w:r w:rsidR="00467BAF" w:rsidRPr="001C7C63">
              <w:rPr>
                <w:rStyle w:val="Lienhypertexte"/>
                <w:lang w:val="en-GB"/>
              </w:rPr>
              <w:t>9.</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Investigational plan</w:t>
            </w:r>
            <w:r w:rsidR="00467BAF">
              <w:rPr>
                <w:webHidden/>
              </w:rPr>
              <w:tab/>
            </w:r>
            <w:r w:rsidR="00467BAF">
              <w:rPr>
                <w:webHidden/>
              </w:rPr>
              <w:fldChar w:fldCharType="begin"/>
            </w:r>
            <w:r w:rsidR="00467BAF">
              <w:rPr>
                <w:webHidden/>
              </w:rPr>
              <w:instrText xml:space="preserve"> PAGEREF _Toc147939150 \h </w:instrText>
            </w:r>
            <w:r w:rsidR="00467BAF">
              <w:rPr>
                <w:webHidden/>
              </w:rPr>
            </w:r>
            <w:r w:rsidR="00467BAF">
              <w:rPr>
                <w:webHidden/>
              </w:rPr>
              <w:fldChar w:fldCharType="separate"/>
            </w:r>
            <w:r w:rsidR="00467BAF">
              <w:rPr>
                <w:webHidden/>
              </w:rPr>
              <w:t>13</w:t>
            </w:r>
            <w:r w:rsidR="00467BAF">
              <w:rPr>
                <w:webHidden/>
              </w:rPr>
              <w:fldChar w:fldCharType="end"/>
            </w:r>
          </w:hyperlink>
        </w:p>
        <w:p w14:paraId="5506EE3A" w14:textId="15FB188A"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51" w:history="1">
            <w:r w:rsidR="00467BAF" w:rsidRPr="001C7C63">
              <w:rPr>
                <w:rStyle w:val="Lienhypertexte"/>
                <w:noProof/>
                <w:lang w:val="en-US"/>
              </w:rPr>
              <w:t>9.1.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Design</w:t>
            </w:r>
            <w:r w:rsidR="00467BAF">
              <w:rPr>
                <w:noProof/>
                <w:webHidden/>
              </w:rPr>
              <w:tab/>
            </w:r>
            <w:r w:rsidR="00467BAF">
              <w:rPr>
                <w:noProof/>
                <w:webHidden/>
              </w:rPr>
              <w:fldChar w:fldCharType="begin"/>
            </w:r>
            <w:r w:rsidR="00467BAF">
              <w:rPr>
                <w:noProof/>
                <w:webHidden/>
              </w:rPr>
              <w:instrText xml:space="preserve"> PAGEREF _Toc147939151 \h </w:instrText>
            </w:r>
            <w:r w:rsidR="00467BAF">
              <w:rPr>
                <w:noProof/>
                <w:webHidden/>
              </w:rPr>
            </w:r>
            <w:r w:rsidR="00467BAF">
              <w:rPr>
                <w:noProof/>
                <w:webHidden/>
              </w:rPr>
              <w:fldChar w:fldCharType="separate"/>
            </w:r>
            <w:r w:rsidR="00467BAF">
              <w:rPr>
                <w:noProof/>
                <w:webHidden/>
              </w:rPr>
              <w:t>13</w:t>
            </w:r>
            <w:r w:rsidR="00467BAF">
              <w:rPr>
                <w:noProof/>
                <w:webHidden/>
              </w:rPr>
              <w:fldChar w:fldCharType="end"/>
            </w:r>
          </w:hyperlink>
        </w:p>
        <w:p w14:paraId="05EE11FF" w14:textId="495324CF"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52" w:history="1">
            <w:r w:rsidR="00467BAF" w:rsidRPr="001C7C63">
              <w:rPr>
                <w:rStyle w:val="Lienhypertexte"/>
                <w:noProof/>
                <w:lang w:val="en-US"/>
              </w:rPr>
              <w:t>9.2.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Description of population</w:t>
            </w:r>
            <w:r w:rsidR="00467BAF">
              <w:rPr>
                <w:noProof/>
                <w:webHidden/>
              </w:rPr>
              <w:tab/>
            </w:r>
            <w:r w:rsidR="00467BAF">
              <w:rPr>
                <w:noProof/>
                <w:webHidden/>
              </w:rPr>
              <w:fldChar w:fldCharType="begin"/>
            </w:r>
            <w:r w:rsidR="00467BAF">
              <w:rPr>
                <w:noProof/>
                <w:webHidden/>
              </w:rPr>
              <w:instrText xml:space="preserve"> PAGEREF _Toc147939152 \h </w:instrText>
            </w:r>
            <w:r w:rsidR="00467BAF">
              <w:rPr>
                <w:noProof/>
                <w:webHidden/>
              </w:rPr>
            </w:r>
            <w:r w:rsidR="00467BAF">
              <w:rPr>
                <w:noProof/>
                <w:webHidden/>
              </w:rPr>
              <w:fldChar w:fldCharType="separate"/>
            </w:r>
            <w:r w:rsidR="00467BAF">
              <w:rPr>
                <w:noProof/>
                <w:webHidden/>
              </w:rPr>
              <w:t>13</w:t>
            </w:r>
            <w:r w:rsidR="00467BAF">
              <w:rPr>
                <w:noProof/>
                <w:webHidden/>
              </w:rPr>
              <w:fldChar w:fldCharType="end"/>
            </w:r>
          </w:hyperlink>
        </w:p>
        <w:p w14:paraId="19351ED5" w14:textId="761587C4"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53" w:history="1">
            <w:r w:rsidR="00467BAF" w:rsidRPr="001C7C63">
              <w:rPr>
                <w:rStyle w:val="Lienhypertexte"/>
                <w:noProof/>
                <w:lang w:val="en-US"/>
              </w:rPr>
              <w:t>9.3.</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Strategies for participant recruitment</w:t>
            </w:r>
            <w:r w:rsidR="00467BAF">
              <w:rPr>
                <w:noProof/>
                <w:webHidden/>
              </w:rPr>
              <w:tab/>
            </w:r>
            <w:r w:rsidR="00467BAF">
              <w:rPr>
                <w:noProof/>
                <w:webHidden/>
              </w:rPr>
              <w:fldChar w:fldCharType="begin"/>
            </w:r>
            <w:r w:rsidR="00467BAF">
              <w:rPr>
                <w:noProof/>
                <w:webHidden/>
              </w:rPr>
              <w:instrText xml:space="preserve"> PAGEREF _Toc147939153 \h </w:instrText>
            </w:r>
            <w:r w:rsidR="00467BAF">
              <w:rPr>
                <w:noProof/>
                <w:webHidden/>
              </w:rPr>
            </w:r>
            <w:r w:rsidR="00467BAF">
              <w:rPr>
                <w:noProof/>
                <w:webHidden/>
              </w:rPr>
              <w:fldChar w:fldCharType="separate"/>
            </w:r>
            <w:r w:rsidR="00467BAF">
              <w:rPr>
                <w:noProof/>
                <w:webHidden/>
              </w:rPr>
              <w:t>13</w:t>
            </w:r>
            <w:r w:rsidR="00467BAF">
              <w:rPr>
                <w:noProof/>
                <w:webHidden/>
              </w:rPr>
              <w:fldChar w:fldCharType="end"/>
            </w:r>
          </w:hyperlink>
        </w:p>
        <w:p w14:paraId="25EC97E3" w14:textId="66C36545"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54" w:history="1">
            <w:r w:rsidR="00467BAF" w:rsidRPr="001C7C63">
              <w:rPr>
                <w:rStyle w:val="Lienhypertexte"/>
                <w:noProof/>
                <w:lang w:val="en-US"/>
              </w:rPr>
              <w:t>9.3.1.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Recruitment process</w:t>
            </w:r>
            <w:r w:rsidR="00467BAF">
              <w:rPr>
                <w:noProof/>
                <w:webHidden/>
              </w:rPr>
              <w:tab/>
            </w:r>
            <w:r w:rsidR="00467BAF">
              <w:rPr>
                <w:noProof/>
                <w:webHidden/>
              </w:rPr>
              <w:fldChar w:fldCharType="begin"/>
            </w:r>
            <w:r w:rsidR="00467BAF">
              <w:rPr>
                <w:noProof/>
                <w:webHidden/>
              </w:rPr>
              <w:instrText xml:space="preserve"> PAGEREF _Toc147939154 \h </w:instrText>
            </w:r>
            <w:r w:rsidR="00467BAF">
              <w:rPr>
                <w:noProof/>
                <w:webHidden/>
              </w:rPr>
            </w:r>
            <w:r w:rsidR="00467BAF">
              <w:rPr>
                <w:noProof/>
                <w:webHidden/>
              </w:rPr>
              <w:fldChar w:fldCharType="separate"/>
            </w:r>
            <w:r w:rsidR="00467BAF">
              <w:rPr>
                <w:noProof/>
                <w:webHidden/>
              </w:rPr>
              <w:t>13</w:t>
            </w:r>
            <w:r w:rsidR="00467BAF">
              <w:rPr>
                <w:noProof/>
                <w:webHidden/>
              </w:rPr>
              <w:fldChar w:fldCharType="end"/>
            </w:r>
          </w:hyperlink>
        </w:p>
        <w:p w14:paraId="008BB663" w14:textId="3CD39739"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55" w:history="1">
            <w:r w:rsidR="00467BAF" w:rsidRPr="001C7C63">
              <w:rPr>
                <w:rStyle w:val="Lienhypertexte"/>
                <w:noProof/>
                <w:lang w:val="en-US"/>
              </w:rPr>
              <w:t>9.3.2.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Informed consent process</w:t>
            </w:r>
            <w:r w:rsidR="00467BAF">
              <w:rPr>
                <w:noProof/>
                <w:webHidden/>
              </w:rPr>
              <w:tab/>
            </w:r>
            <w:r w:rsidR="00467BAF">
              <w:rPr>
                <w:noProof/>
                <w:webHidden/>
              </w:rPr>
              <w:fldChar w:fldCharType="begin"/>
            </w:r>
            <w:r w:rsidR="00467BAF">
              <w:rPr>
                <w:noProof/>
                <w:webHidden/>
              </w:rPr>
              <w:instrText xml:space="preserve"> PAGEREF _Toc147939155 \h </w:instrText>
            </w:r>
            <w:r w:rsidR="00467BAF">
              <w:rPr>
                <w:noProof/>
                <w:webHidden/>
              </w:rPr>
            </w:r>
            <w:r w:rsidR="00467BAF">
              <w:rPr>
                <w:noProof/>
                <w:webHidden/>
              </w:rPr>
              <w:fldChar w:fldCharType="separate"/>
            </w:r>
            <w:r w:rsidR="00467BAF">
              <w:rPr>
                <w:noProof/>
                <w:webHidden/>
              </w:rPr>
              <w:t>14</w:t>
            </w:r>
            <w:r w:rsidR="00467BAF">
              <w:rPr>
                <w:noProof/>
                <w:webHidden/>
              </w:rPr>
              <w:fldChar w:fldCharType="end"/>
            </w:r>
          </w:hyperlink>
        </w:p>
        <w:p w14:paraId="0AE09C0E" w14:textId="4959F56A"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56" w:history="1">
            <w:r w:rsidR="00467BAF" w:rsidRPr="001C7C63">
              <w:rPr>
                <w:rStyle w:val="Lienhypertexte"/>
                <w:noProof/>
                <w:lang w:val="en-US"/>
              </w:rPr>
              <w:t>9.4.</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Participants eligibility</w:t>
            </w:r>
            <w:r w:rsidR="00467BAF">
              <w:rPr>
                <w:noProof/>
                <w:webHidden/>
              </w:rPr>
              <w:tab/>
            </w:r>
            <w:r w:rsidR="00467BAF">
              <w:rPr>
                <w:noProof/>
                <w:webHidden/>
              </w:rPr>
              <w:fldChar w:fldCharType="begin"/>
            </w:r>
            <w:r w:rsidR="00467BAF">
              <w:rPr>
                <w:noProof/>
                <w:webHidden/>
              </w:rPr>
              <w:instrText xml:space="preserve"> PAGEREF _Toc147939156 \h </w:instrText>
            </w:r>
            <w:r w:rsidR="00467BAF">
              <w:rPr>
                <w:noProof/>
                <w:webHidden/>
              </w:rPr>
            </w:r>
            <w:r w:rsidR="00467BAF">
              <w:rPr>
                <w:noProof/>
                <w:webHidden/>
              </w:rPr>
              <w:fldChar w:fldCharType="separate"/>
            </w:r>
            <w:r w:rsidR="00467BAF">
              <w:rPr>
                <w:noProof/>
                <w:webHidden/>
              </w:rPr>
              <w:t>16</w:t>
            </w:r>
            <w:r w:rsidR="00467BAF">
              <w:rPr>
                <w:noProof/>
                <w:webHidden/>
              </w:rPr>
              <w:fldChar w:fldCharType="end"/>
            </w:r>
          </w:hyperlink>
        </w:p>
        <w:p w14:paraId="65CF7F61" w14:textId="2AC7FB19"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57" w:history="1">
            <w:r w:rsidR="00467BAF" w:rsidRPr="001C7C63">
              <w:rPr>
                <w:rStyle w:val="Lienhypertexte"/>
                <w:noProof/>
              </w:rPr>
              <w:t>9.4.1.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Inclusion criteria</w:t>
            </w:r>
            <w:r w:rsidR="00467BAF">
              <w:rPr>
                <w:noProof/>
                <w:webHidden/>
              </w:rPr>
              <w:tab/>
            </w:r>
            <w:r w:rsidR="00467BAF">
              <w:rPr>
                <w:noProof/>
                <w:webHidden/>
              </w:rPr>
              <w:fldChar w:fldCharType="begin"/>
            </w:r>
            <w:r w:rsidR="00467BAF">
              <w:rPr>
                <w:noProof/>
                <w:webHidden/>
              </w:rPr>
              <w:instrText xml:space="preserve"> PAGEREF _Toc147939157 \h </w:instrText>
            </w:r>
            <w:r w:rsidR="00467BAF">
              <w:rPr>
                <w:noProof/>
                <w:webHidden/>
              </w:rPr>
            </w:r>
            <w:r w:rsidR="00467BAF">
              <w:rPr>
                <w:noProof/>
                <w:webHidden/>
              </w:rPr>
              <w:fldChar w:fldCharType="separate"/>
            </w:r>
            <w:r w:rsidR="00467BAF">
              <w:rPr>
                <w:noProof/>
                <w:webHidden/>
              </w:rPr>
              <w:t>16</w:t>
            </w:r>
            <w:r w:rsidR="00467BAF">
              <w:rPr>
                <w:noProof/>
                <w:webHidden/>
              </w:rPr>
              <w:fldChar w:fldCharType="end"/>
            </w:r>
          </w:hyperlink>
        </w:p>
        <w:p w14:paraId="64569DB7" w14:textId="127B557C"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58" w:history="1">
            <w:r w:rsidR="00467BAF" w:rsidRPr="001C7C63">
              <w:rPr>
                <w:rStyle w:val="Lienhypertexte"/>
                <w:noProof/>
              </w:rPr>
              <w:t>9.4.2.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Exclusion criteria</w:t>
            </w:r>
            <w:r w:rsidR="00467BAF">
              <w:rPr>
                <w:noProof/>
                <w:webHidden/>
              </w:rPr>
              <w:tab/>
            </w:r>
            <w:r w:rsidR="00467BAF">
              <w:rPr>
                <w:noProof/>
                <w:webHidden/>
              </w:rPr>
              <w:fldChar w:fldCharType="begin"/>
            </w:r>
            <w:r w:rsidR="00467BAF">
              <w:rPr>
                <w:noProof/>
                <w:webHidden/>
              </w:rPr>
              <w:instrText xml:space="preserve"> PAGEREF _Toc147939158 \h </w:instrText>
            </w:r>
            <w:r w:rsidR="00467BAF">
              <w:rPr>
                <w:noProof/>
                <w:webHidden/>
              </w:rPr>
            </w:r>
            <w:r w:rsidR="00467BAF">
              <w:rPr>
                <w:noProof/>
                <w:webHidden/>
              </w:rPr>
              <w:fldChar w:fldCharType="separate"/>
            </w:r>
            <w:r w:rsidR="00467BAF">
              <w:rPr>
                <w:noProof/>
                <w:webHidden/>
              </w:rPr>
              <w:t>16</w:t>
            </w:r>
            <w:r w:rsidR="00467BAF">
              <w:rPr>
                <w:noProof/>
                <w:webHidden/>
              </w:rPr>
              <w:fldChar w:fldCharType="end"/>
            </w:r>
          </w:hyperlink>
        </w:p>
        <w:p w14:paraId="69ED662C" w14:textId="1DE46068"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59" w:history="1">
            <w:r w:rsidR="00467BAF" w:rsidRPr="001C7C63">
              <w:rPr>
                <w:rStyle w:val="Lienhypertexte"/>
                <w:noProof/>
              </w:rPr>
              <w:t>9.4.3.</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Subject eligibility screening</w:t>
            </w:r>
            <w:r w:rsidR="00467BAF">
              <w:rPr>
                <w:noProof/>
                <w:webHidden/>
              </w:rPr>
              <w:tab/>
            </w:r>
            <w:r w:rsidR="00467BAF">
              <w:rPr>
                <w:noProof/>
                <w:webHidden/>
              </w:rPr>
              <w:fldChar w:fldCharType="begin"/>
            </w:r>
            <w:r w:rsidR="00467BAF">
              <w:rPr>
                <w:noProof/>
                <w:webHidden/>
              </w:rPr>
              <w:instrText xml:space="preserve"> PAGEREF _Toc147939159 \h </w:instrText>
            </w:r>
            <w:r w:rsidR="00467BAF">
              <w:rPr>
                <w:noProof/>
                <w:webHidden/>
              </w:rPr>
            </w:r>
            <w:r w:rsidR="00467BAF">
              <w:rPr>
                <w:noProof/>
                <w:webHidden/>
              </w:rPr>
              <w:fldChar w:fldCharType="separate"/>
            </w:r>
            <w:r w:rsidR="00467BAF">
              <w:rPr>
                <w:noProof/>
                <w:webHidden/>
              </w:rPr>
              <w:t>16</w:t>
            </w:r>
            <w:r w:rsidR="00467BAF">
              <w:rPr>
                <w:noProof/>
                <w:webHidden/>
              </w:rPr>
              <w:fldChar w:fldCharType="end"/>
            </w:r>
          </w:hyperlink>
        </w:p>
        <w:p w14:paraId="53758704" w14:textId="53844649"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0" w:history="1">
            <w:r w:rsidR="00467BAF" w:rsidRPr="001C7C63">
              <w:rPr>
                <w:rStyle w:val="Lienhypertexte"/>
                <w:noProof/>
              </w:rPr>
              <w:t>9.4.4.</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Withdrawal</w:t>
            </w:r>
            <w:r w:rsidR="00467BAF">
              <w:rPr>
                <w:noProof/>
                <w:webHidden/>
              </w:rPr>
              <w:tab/>
            </w:r>
            <w:r w:rsidR="00467BAF">
              <w:rPr>
                <w:noProof/>
                <w:webHidden/>
              </w:rPr>
              <w:fldChar w:fldCharType="begin"/>
            </w:r>
            <w:r w:rsidR="00467BAF">
              <w:rPr>
                <w:noProof/>
                <w:webHidden/>
              </w:rPr>
              <w:instrText xml:space="preserve"> PAGEREF _Toc147939160 \h </w:instrText>
            </w:r>
            <w:r w:rsidR="00467BAF">
              <w:rPr>
                <w:noProof/>
                <w:webHidden/>
              </w:rPr>
            </w:r>
            <w:r w:rsidR="00467BAF">
              <w:rPr>
                <w:noProof/>
                <w:webHidden/>
              </w:rPr>
              <w:fldChar w:fldCharType="separate"/>
            </w:r>
            <w:r w:rsidR="00467BAF">
              <w:rPr>
                <w:noProof/>
                <w:webHidden/>
              </w:rPr>
              <w:t>16</w:t>
            </w:r>
            <w:r w:rsidR="00467BAF">
              <w:rPr>
                <w:noProof/>
                <w:webHidden/>
              </w:rPr>
              <w:fldChar w:fldCharType="end"/>
            </w:r>
          </w:hyperlink>
        </w:p>
        <w:p w14:paraId="5EC986E8" w14:textId="55589BA0"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1" w:history="1">
            <w:r w:rsidR="00467BAF" w:rsidRPr="001C7C63">
              <w:rPr>
                <w:rStyle w:val="Lienhypertexte"/>
                <w:noProof/>
                <w:lang w:val="en-US"/>
              </w:rPr>
              <w:t>9.4.5.</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Patient follow-up after trial participation</w:t>
            </w:r>
            <w:r w:rsidR="00467BAF">
              <w:rPr>
                <w:noProof/>
                <w:webHidden/>
              </w:rPr>
              <w:tab/>
            </w:r>
            <w:r w:rsidR="00467BAF">
              <w:rPr>
                <w:noProof/>
                <w:webHidden/>
              </w:rPr>
              <w:fldChar w:fldCharType="begin"/>
            </w:r>
            <w:r w:rsidR="00467BAF">
              <w:rPr>
                <w:noProof/>
                <w:webHidden/>
              </w:rPr>
              <w:instrText xml:space="preserve"> PAGEREF _Toc147939161 \h </w:instrText>
            </w:r>
            <w:r w:rsidR="00467BAF">
              <w:rPr>
                <w:noProof/>
                <w:webHidden/>
              </w:rPr>
            </w:r>
            <w:r w:rsidR="00467BAF">
              <w:rPr>
                <w:noProof/>
                <w:webHidden/>
              </w:rPr>
              <w:fldChar w:fldCharType="separate"/>
            </w:r>
            <w:r w:rsidR="00467BAF">
              <w:rPr>
                <w:noProof/>
                <w:webHidden/>
              </w:rPr>
              <w:t>17</w:t>
            </w:r>
            <w:r w:rsidR="00467BAF">
              <w:rPr>
                <w:noProof/>
                <w:webHidden/>
              </w:rPr>
              <w:fldChar w:fldCharType="end"/>
            </w:r>
          </w:hyperlink>
        </w:p>
        <w:p w14:paraId="7449660B" w14:textId="399BC0F4"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62" w:history="1">
            <w:r w:rsidR="00467BAF" w:rsidRPr="001C7C63">
              <w:rPr>
                <w:rStyle w:val="Lienhypertexte"/>
                <w:noProof/>
                <w:lang w:val="en-US"/>
              </w:rPr>
              <w:t>9.5.</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Start of the trial</w:t>
            </w:r>
            <w:r w:rsidR="00467BAF">
              <w:rPr>
                <w:noProof/>
                <w:webHidden/>
              </w:rPr>
              <w:tab/>
            </w:r>
            <w:r w:rsidR="00467BAF">
              <w:rPr>
                <w:noProof/>
                <w:webHidden/>
              </w:rPr>
              <w:fldChar w:fldCharType="begin"/>
            </w:r>
            <w:r w:rsidR="00467BAF">
              <w:rPr>
                <w:noProof/>
                <w:webHidden/>
              </w:rPr>
              <w:instrText xml:space="preserve"> PAGEREF _Toc147939162 \h </w:instrText>
            </w:r>
            <w:r w:rsidR="00467BAF">
              <w:rPr>
                <w:noProof/>
                <w:webHidden/>
              </w:rPr>
            </w:r>
            <w:r w:rsidR="00467BAF">
              <w:rPr>
                <w:noProof/>
                <w:webHidden/>
              </w:rPr>
              <w:fldChar w:fldCharType="separate"/>
            </w:r>
            <w:r w:rsidR="00467BAF">
              <w:rPr>
                <w:noProof/>
                <w:webHidden/>
              </w:rPr>
              <w:t>17</w:t>
            </w:r>
            <w:r w:rsidR="00467BAF">
              <w:rPr>
                <w:noProof/>
                <w:webHidden/>
              </w:rPr>
              <w:fldChar w:fldCharType="end"/>
            </w:r>
          </w:hyperlink>
        </w:p>
        <w:p w14:paraId="3EDCA630" w14:textId="31EBF87E"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63" w:history="1">
            <w:r w:rsidR="00467BAF" w:rsidRPr="001C7C63">
              <w:rPr>
                <w:rStyle w:val="Lienhypertexte"/>
                <w:noProof/>
                <w:lang w:val="en-US"/>
              </w:rPr>
              <w:t>9.6.</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Investigational Medicinal Product (IMP)</w:t>
            </w:r>
            <w:r w:rsidR="00467BAF">
              <w:rPr>
                <w:noProof/>
                <w:webHidden/>
              </w:rPr>
              <w:tab/>
            </w:r>
            <w:r w:rsidR="00467BAF">
              <w:rPr>
                <w:noProof/>
                <w:webHidden/>
              </w:rPr>
              <w:fldChar w:fldCharType="begin"/>
            </w:r>
            <w:r w:rsidR="00467BAF">
              <w:rPr>
                <w:noProof/>
                <w:webHidden/>
              </w:rPr>
              <w:instrText xml:space="preserve"> PAGEREF _Toc147939163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31E05262" w14:textId="286E2C2E"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4" w:history="1">
            <w:r w:rsidR="00467BAF" w:rsidRPr="001C7C63">
              <w:rPr>
                <w:rStyle w:val="Lienhypertexte"/>
                <w:noProof/>
                <w:lang w:val="en-US"/>
              </w:rPr>
              <w:t>9.6.1.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Treatments Administered</w:t>
            </w:r>
            <w:r w:rsidR="00467BAF">
              <w:rPr>
                <w:noProof/>
                <w:webHidden/>
              </w:rPr>
              <w:tab/>
            </w:r>
            <w:r w:rsidR="00467BAF">
              <w:rPr>
                <w:noProof/>
                <w:webHidden/>
              </w:rPr>
              <w:fldChar w:fldCharType="begin"/>
            </w:r>
            <w:r w:rsidR="00467BAF">
              <w:rPr>
                <w:noProof/>
                <w:webHidden/>
              </w:rPr>
              <w:instrText xml:space="preserve"> PAGEREF _Toc147939164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05C5565E" w14:textId="60AC9E9D"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5" w:history="1">
            <w:r w:rsidR="00467BAF" w:rsidRPr="001C7C63">
              <w:rPr>
                <w:rStyle w:val="Lienhypertexte"/>
                <w:noProof/>
                <w:lang w:val="en-US"/>
              </w:rPr>
              <w:t>9.6.2.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Selection of Doses in the Study</w:t>
            </w:r>
            <w:r w:rsidR="00467BAF">
              <w:rPr>
                <w:noProof/>
                <w:webHidden/>
              </w:rPr>
              <w:tab/>
            </w:r>
            <w:r w:rsidR="00467BAF">
              <w:rPr>
                <w:noProof/>
                <w:webHidden/>
              </w:rPr>
              <w:fldChar w:fldCharType="begin"/>
            </w:r>
            <w:r w:rsidR="00467BAF">
              <w:rPr>
                <w:noProof/>
                <w:webHidden/>
              </w:rPr>
              <w:instrText xml:space="preserve"> PAGEREF _Toc147939165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7E8F02AD" w14:textId="0005F903"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6" w:history="1">
            <w:r w:rsidR="00467BAF" w:rsidRPr="001C7C63">
              <w:rPr>
                <w:rStyle w:val="Lienhypertexte"/>
                <w:noProof/>
                <w:lang w:val="en-US"/>
              </w:rPr>
              <w:t>9.6.1.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Method of Assigning Participant to Treatment Groups</w:t>
            </w:r>
            <w:r w:rsidR="00467BAF">
              <w:rPr>
                <w:noProof/>
                <w:webHidden/>
              </w:rPr>
              <w:tab/>
            </w:r>
            <w:r w:rsidR="00467BAF">
              <w:rPr>
                <w:noProof/>
                <w:webHidden/>
              </w:rPr>
              <w:fldChar w:fldCharType="begin"/>
            </w:r>
            <w:r w:rsidR="00467BAF">
              <w:rPr>
                <w:noProof/>
                <w:webHidden/>
              </w:rPr>
              <w:instrText xml:space="preserve"> PAGEREF _Toc147939166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4F669F55" w14:textId="07217645"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7" w:history="1">
            <w:r w:rsidR="00467BAF" w:rsidRPr="001C7C63">
              <w:rPr>
                <w:rStyle w:val="Lienhypertexte"/>
                <w:noProof/>
                <w:lang w:val="en-US"/>
              </w:rPr>
              <w:t>9.6.2.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Selection and Timing of Dose for Each Patient</w:t>
            </w:r>
            <w:r w:rsidR="00467BAF">
              <w:rPr>
                <w:noProof/>
                <w:webHidden/>
              </w:rPr>
              <w:tab/>
            </w:r>
            <w:r w:rsidR="00467BAF">
              <w:rPr>
                <w:noProof/>
                <w:webHidden/>
              </w:rPr>
              <w:fldChar w:fldCharType="begin"/>
            </w:r>
            <w:r w:rsidR="00467BAF">
              <w:rPr>
                <w:noProof/>
                <w:webHidden/>
              </w:rPr>
              <w:instrText xml:space="preserve"> PAGEREF _Toc147939167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2EFB5CB7" w14:textId="6F018F25"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8" w:history="1">
            <w:r w:rsidR="00467BAF" w:rsidRPr="001C7C63">
              <w:rPr>
                <w:rStyle w:val="Lienhypertexte"/>
                <w:noProof/>
                <w:lang w:val="en-US"/>
              </w:rPr>
              <w:t>9.6.3.</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Permitted dose adjustments and interruption of treatment</w:t>
            </w:r>
            <w:r w:rsidR="00467BAF">
              <w:rPr>
                <w:noProof/>
                <w:webHidden/>
              </w:rPr>
              <w:tab/>
            </w:r>
            <w:r w:rsidR="00467BAF">
              <w:rPr>
                <w:noProof/>
                <w:webHidden/>
              </w:rPr>
              <w:fldChar w:fldCharType="begin"/>
            </w:r>
            <w:r w:rsidR="00467BAF">
              <w:rPr>
                <w:noProof/>
                <w:webHidden/>
              </w:rPr>
              <w:instrText xml:space="preserve"> PAGEREF _Toc147939168 \h </w:instrText>
            </w:r>
            <w:r w:rsidR="00467BAF">
              <w:rPr>
                <w:noProof/>
                <w:webHidden/>
              </w:rPr>
            </w:r>
            <w:r w:rsidR="00467BAF">
              <w:rPr>
                <w:noProof/>
                <w:webHidden/>
              </w:rPr>
              <w:fldChar w:fldCharType="separate"/>
            </w:r>
            <w:r w:rsidR="00467BAF">
              <w:rPr>
                <w:noProof/>
                <w:webHidden/>
              </w:rPr>
              <w:t>18</w:t>
            </w:r>
            <w:r w:rsidR="00467BAF">
              <w:rPr>
                <w:noProof/>
                <w:webHidden/>
              </w:rPr>
              <w:fldChar w:fldCharType="end"/>
            </w:r>
          </w:hyperlink>
        </w:p>
        <w:p w14:paraId="7C20B457" w14:textId="02684608"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69" w:history="1">
            <w:r w:rsidR="00467BAF" w:rsidRPr="001C7C63">
              <w:rPr>
                <w:rStyle w:val="Lienhypertexte"/>
                <w:noProof/>
              </w:rPr>
              <w:t>9.6.4.</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Duration of treatment</w:t>
            </w:r>
            <w:r w:rsidR="00467BAF">
              <w:rPr>
                <w:noProof/>
                <w:webHidden/>
              </w:rPr>
              <w:tab/>
            </w:r>
            <w:r w:rsidR="00467BAF">
              <w:rPr>
                <w:noProof/>
                <w:webHidden/>
              </w:rPr>
              <w:fldChar w:fldCharType="begin"/>
            </w:r>
            <w:r w:rsidR="00467BAF">
              <w:rPr>
                <w:noProof/>
                <w:webHidden/>
              </w:rPr>
              <w:instrText xml:space="preserve"> PAGEREF _Toc147939169 \h </w:instrText>
            </w:r>
            <w:r w:rsidR="00467BAF">
              <w:rPr>
                <w:noProof/>
                <w:webHidden/>
              </w:rPr>
            </w:r>
            <w:r w:rsidR="00467BAF">
              <w:rPr>
                <w:noProof/>
                <w:webHidden/>
              </w:rPr>
              <w:fldChar w:fldCharType="separate"/>
            </w:r>
            <w:r w:rsidR="00467BAF">
              <w:rPr>
                <w:noProof/>
                <w:webHidden/>
              </w:rPr>
              <w:t>19</w:t>
            </w:r>
            <w:r w:rsidR="00467BAF">
              <w:rPr>
                <w:noProof/>
                <w:webHidden/>
              </w:rPr>
              <w:fldChar w:fldCharType="end"/>
            </w:r>
          </w:hyperlink>
        </w:p>
        <w:p w14:paraId="0DB361F9" w14:textId="362C1B39"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0" w:history="1">
            <w:r w:rsidR="00467BAF" w:rsidRPr="001C7C63">
              <w:rPr>
                <w:rStyle w:val="Lienhypertexte"/>
                <w:noProof/>
              </w:rPr>
              <w:t>9.6.5.</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Blinding</w:t>
            </w:r>
            <w:r w:rsidR="00467BAF">
              <w:rPr>
                <w:noProof/>
                <w:webHidden/>
              </w:rPr>
              <w:tab/>
            </w:r>
            <w:r w:rsidR="00467BAF">
              <w:rPr>
                <w:noProof/>
                <w:webHidden/>
              </w:rPr>
              <w:fldChar w:fldCharType="begin"/>
            </w:r>
            <w:r w:rsidR="00467BAF">
              <w:rPr>
                <w:noProof/>
                <w:webHidden/>
              </w:rPr>
              <w:instrText xml:space="preserve"> PAGEREF _Toc147939170 \h </w:instrText>
            </w:r>
            <w:r w:rsidR="00467BAF">
              <w:rPr>
                <w:noProof/>
                <w:webHidden/>
              </w:rPr>
            </w:r>
            <w:r w:rsidR="00467BAF">
              <w:rPr>
                <w:noProof/>
                <w:webHidden/>
              </w:rPr>
              <w:fldChar w:fldCharType="separate"/>
            </w:r>
            <w:r w:rsidR="00467BAF">
              <w:rPr>
                <w:noProof/>
                <w:webHidden/>
              </w:rPr>
              <w:t>19</w:t>
            </w:r>
            <w:r w:rsidR="00467BAF">
              <w:rPr>
                <w:noProof/>
                <w:webHidden/>
              </w:rPr>
              <w:fldChar w:fldCharType="end"/>
            </w:r>
          </w:hyperlink>
        </w:p>
        <w:p w14:paraId="35C24461" w14:textId="07A20D01"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1" w:history="1">
            <w:r w:rsidR="00467BAF" w:rsidRPr="001C7C63">
              <w:rPr>
                <w:rStyle w:val="Lienhypertexte"/>
                <w:noProof/>
              </w:rPr>
              <w:t>9.6.6.</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Treatment Compliance</w:t>
            </w:r>
            <w:r w:rsidR="00467BAF">
              <w:rPr>
                <w:noProof/>
                <w:webHidden/>
              </w:rPr>
              <w:tab/>
            </w:r>
            <w:r w:rsidR="00467BAF">
              <w:rPr>
                <w:noProof/>
                <w:webHidden/>
              </w:rPr>
              <w:fldChar w:fldCharType="begin"/>
            </w:r>
            <w:r w:rsidR="00467BAF">
              <w:rPr>
                <w:noProof/>
                <w:webHidden/>
              </w:rPr>
              <w:instrText xml:space="preserve"> PAGEREF _Toc147939171 \h </w:instrText>
            </w:r>
            <w:r w:rsidR="00467BAF">
              <w:rPr>
                <w:noProof/>
                <w:webHidden/>
              </w:rPr>
            </w:r>
            <w:r w:rsidR="00467BAF">
              <w:rPr>
                <w:noProof/>
                <w:webHidden/>
              </w:rPr>
              <w:fldChar w:fldCharType="separate"/>
            </w:r>
            <w:r w:rsidR="00467BAF">
              <w:rPr>
                <w:noProof/>
                <w:webHidden/>
              </w:rPr>
              <w:t>19</w:t>
            </w:r>
            <w:r w:rsidR="00467BAF">
              <w:rPr>
                <w:noProof/>
                <w:webHidden/>
              </w:rPr>
              <w:fldChar w:fldCharType="end"/>
            </w:r>
          </w:hyperlink>
        </w:p>
        <w:p w14:paraId="78C61C8B" w14:textId="4A26F1FE"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2" w:history="1">
            <w:r w:rsidR="00467BAF" w:rsidRPr="001C7C63">
              <w:rPr>
                <w:rStyle w:val="Lienhypertexte"/>
                <w:noProof/>
              </w:rPr>
              <w:t>9.6.7.</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Investigational product management</w:t>
            </w:r>
            <w:r w:rsidR="00467BAF">
              <w:rPr>
                <w:noProof/>
                <w:webHidden/>
              </w:rPr>
              <w:tab/>
            </w:r>
            <w:r w:rsidR="00467BAF">
              <w:rPr>
                <w:noProof/>
                <w:webHidden/>
              </w:rPr>
              <w:fldChar w:fldCharType="begin"/>
            </w:r>
            <w:r w:rsidR="00467BAF">
              <w:rPr>
                <w:noProof/>
                <w:webHidden/>
              </w:rPr>
              <w:instrText xml:space="preserve"> PAGEREF _Toc147939172 \h </w:instrText>
            </w:r>
            <w:r w:rsidR="00467BAF">
              <w:rPr>
                <w:noProof/>
                <w:webHidden/>
              </w:rPr>
            </w:r>
            <w:r w:rsidR="00467BAF">
              <w:rPr>
                <w:noProof/>
                <w:webHidden/>
              </w:rPr>
              <w:fldChar w:fldCharType="separate"/>
            </w:r>
            <w:r w:rsidR="00467BAF">
              <w:rPr>
                <w:noProof/>
                <w:webHidden/>
              </w:rPr>
              <w:t>20</w:t>
            </w:r>
            <w:r w:rsidR="00467BAF">
              <w:rPr>
                <w:noProof/>
                <w:webHidden/>
              </w:rPr>
              <w:fldChar w:fldCharType="end"/>
            </w:r>
          </w:hyperlink>
        </w:p>
        <w:p w14:paraId="6342027F" w14:textId="1C655C87"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3" w:history="1">
            <w:r w:rsidR="00467BAF" w:rsidRPr="001C7C63">
              <w:rPr>
                <w:rStyle w:val="Lienhypertexte"/>
                <w:noProof/>
              </w:rPr>
              <w:t>9.6.1.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Prior and concomitant therapy</w:t>
            </w:r>
            <w:r w:rsidR="00467BAF">
              <w:rPr>
                <w:noProof/>
                <w:webHidden/>
              </w:rPr>
              <w:tab/>
            </w:r>
            <w:r w:rsidR="00467BAF">
              <w:rPr>
                <w:noProof/>
                <w:webHidden/>
              </w:rPr>
              <w:fldChar w:fldCharType="begin"/>
            </w:r>
            <w:r w:rsidR="00467BAF">
              <w:rPr>
                <w:noProof/>
                <w:webHidden/>
              </w:rPr>
              <w:instrText xml:space="preserve"> PAGEREF _Toc147939173 \h </w:instrText>
            </w:r>
            <w:r w:rsidR="00467BAF">
              <w:rPr>
                <w:noProof/>
                <w:webHidden/>
              </w:rPr>
            </w:r>
            <w:r w:rsidR="00467BAF">
              <w:rPr>
                <w:noProof/>
                <w:webHidden/>
              </w:rPr>
              <w:fldChar w:fldCharType="separate"/>
            </w:r>
            <w:r w:rsidR="00467BAF">
              <w:rPr>
                <w:noProof/>
                <w:webHidden/>
              </w:rPr>
              <w:t>20</w:t>
            </w:r>
            <w:r w:rsidR="00467BAF">
              <w:rPr>
                <w:noProof/>
                <w:webHidden/>
              </w:rPr>
              <w:fldChar w:fldCharType="end"/>
            </w:r>
          </w:hyperlink>
        </w:p>
        <w:p w14:paraId="7666A1AB" w14:textId="75A9FDBB"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74" w:history="1">
            <w:r w:rsidR="00467BAF" w:rsidRPr="001C7C63">
              <w:rPr>
                <w:rStyle w:val="Lienhypertexte"/>
                <w:noProof/>
                <w:lang w:val="en-US"/>
              </w:rPr>
              <w:t>9.7.</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Study Procedures</w:t>
            </w:r>
            <w:r w:rsidR="00467BAF">
              <w:rPr>
                <w:noProof/>
                <w:webHidden/>
              </w:rPr>
              <w:tab/>
            </w:r>
            <w:r w:rsidR="00467BAF">
              <w:rPr>
                <w:noProof/>
                <w:webHidden/>
              </w:rPr>
              <w:fldChar w:fldCharType="begin"/>
            </w:r>
            <w:r w:rsidR="00467BAF">
              <w:rPr>
                <w:noProof/>
                <w:webHidden/>
              </w:rPr>
              <w:instrText xml:space="preserve"> PAGEREF _Toc147939174 \h </w:instrText>
            </w:r>
            <w:r w:rsidR="00467BAF">
              <w:rPr>
                <w:noProof/>
                <w:webHidden/>
              </w:rPr>
            </w:r>
            <w:r w:rsidR="00467BAF">
              <w:rPr>
                <w:noProof/>
                <w:webHidden/>
              </w:rPr>
              <w:fldChar w:fldCharType="separate"/>
            </w:r>
            <w:r w:rsidR="00467BAF">
              <w:rPr>
                <w:noProof/>
                <w:webHidden/>
              </w:rPr>
              <w:t>20</w:t>
            </w:r>
            <w:r w:rsidR="00467BAF">
              <w:rPr>
                <w:noProof/>
                <w:webHidden/>
              </w:rPr>
              <w:fldChar w:fldCharType="end"/>
            </w:r>
          </w:hyperlink>
        </w:p>
        <w:p w14:paraId="5A550DAA" w14:textId="056259A5"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5" w:history="1">
            <w:r w:rsidR="00467BAF" w:rsidRPr="001C7C63">
              <w:rPr>
                <w:rStyle w:val="Lienhypertexte"/>
                <w:noProof/>
                <w:lang w:val="en-US"/>
              </w:rPr>
              <w:t>9.7.1.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Sample lab collection</w:t>
            </w:r>
            <w:r w:rsidR="00467BAF">
              <w:rPr>
                <w:noProof/>
                <w:webHidden/>
              </w:rPr>
              <w:tab/>
            </w:r>
            <w:r w:rsidR="00467BAF">
              <w:rPr>
                <w:noProof/>
                <w:webHidden/>
              </w:rPr>
              <w:fldChar w:fldCharType="begin"/>
            </w:r>
            <w:r w:rsidR="00467BAF">
              <w:rPr>
                <w:noProof/>
                <w:webHidden/>
              </w:rPr>
              <w:instrText xml:space="preserve"> PAGEREF _Toc147939175 \h </w:instrText>
            </w:r>
            <w:r w:rsidR="00467BAF">
              <w:rPr>
                <w:noProof/>
                <w:webHidden/>
              </w:rPr>
            </w:r>
            <w:r w:rsidR="00467BAF">
              <w:rPr>
                <w:noProof/>
                <w:webHidden/>
              </w:rPr>
              <w:fldChar w:fldCharType="separate"/>
            </w:r>
            <w:r w:rsidR="00467BAF">
              <w:rPr>
                <w:noProof/>
                <w:webHidden/>
              </w:rPr>
              <w:t>20</w:t>
            </w:r>
            <w:r w:rsidR="00467BAF">
              <w:rPr>
                <w:noProof/>
                <w:webHidden/>
              </w:rPr>
              <w:fldChar w:fldCharType="end"/>
            </w:r>
          </w:hyperlink>
        </w:p>
        <w:p w14:paraId="0BFA0602" w14:textId="1912EBAF"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76" w:history="1">
            <w:r w:rsidR="00467BAF" w:rsidRPr="001C7C63">
              <w:rPr>
                <w:rStyle w:val="Lienhypertexte"/>
                <w:noProof/>
                <w:lang w:val="en-US"/>
              </w:rPr>
              <w:t>9.8.</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Efficacy and Safety Variables</w:t>
            </w:r>
            <w:r w:rsidR="00467BAF">
              <w:rPr>
                <w:noProof/>
                <w:webHidden/>
              </w:rPr>
              <w:tab/>
            </w:r>
            <w:r w:rsidR="00467BAF">
              <w:rPr>
                <w:noProof/>
                <w:webHidden/>
              </w:rPr>
              <w:fldChar w:fldCharType="begin"/>
            </w:r>
            <w:r w:rsidR="00467BAF">
              <w:rPr>
                <w:noProof/>
                <w:webHidden/>
              </w:rPr>
              <w:instrText xml:space="preserve"> PAGEREF _Toc147939176 \h </w:instrText>
            </w:r>
            <w:r w:rsidR="00467BAF">
              <w:rPr>
                <w:noProof/>
                <w:webHidden/>
              </w:rPr>
            </w:r>
            <w:r w:rsidR="00467BAF">
              <w:rPr>
                <w:noProof/>
                <w:webHidden/>
              </w:rPr>
              <w:fldChar w:fldCharType="separate"/>
            </w:r>
            <w:r w:rsidR="00467BAF">
              <w:rPr>
                <w:noProof/>
                <w:webHidden/>
              </w:rPr>
              <w:t>21</w:t>
            </w:r>
            <w:r w:rsidR="00467BAF">
              <w:rPr>
                <w:noProof/>
                <w:webHidden/>
              </w:rPr>
              <w:fldChar w:fldCharType="end"/>
            </w:r>
          </w:hyperlink>
        </w:p>
        <w:p w14:paraId="11C526A3" w14:textId="583D78EA"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7" w:history="1">
            <w:r w:rsidR="00467BAF" w:rsidRPr="001C7C63">
              <w:rPr>
                <w:rStyle w:val="Lienhypertexte"/>
                <w:noProof/>
                <w:lang w:val="en-US"/>
              </w:rPr>
              <w:t>9.8.1.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Efficacy and Safety Measurements Assessed and Flow Chart</w:t>
            </w:r>
            <w:r w:rsidR="00467BAF">
              <w:rPr>
                <w:noProof/>
                <w:webHidden/>
              </w:rPr>
              <w:tab/>
            </w:r>
            <w:r w:rsidR="00467BAF">
              <w:rPr>
                <w:noProof/>
                <w:webHidden/>
              </w:rPr>
              <w:fldChar w:fldCharType="begin"/>
            </w:r>
            <w:r w:rsidR="00467BAF">
              <w:rPr>
                <w:noProof/>
                <w:webHidden/>
              </w:rPr>
              <w:instrText xml:space="preserve"> PAGEREF _Toc147939177 \h </w:instrText>
            </w:r>
            <w:r w:rsidR="00467BAF">
              <w:rPr>
                <w:noProof/>
                <w:webHidden/>
              </w:rPr>
            </w:r>
            <w:r w:rsidR="00467BAF">
              <w:rPr>
                <w:noProof/>
                <w:webHidden/>
              </w:rPr>
              <w:fldChar w:fldCharType="separate"/>
            </w:r>
            <w:r w:rsidR="00467BAF">
              <w:rPr>
                <w:noProof/>
                <w:webHidden/>
              </w:rPr>
              <w:t>21</w:t>
            </w:r>
            <w:r w:rsidR="00467BAF">
              <w:rPr>
                <w:noProof/>
                <w:webHidden/>
              </w:rPr>
              <w:fldChar w:fldCharType="end"/>
            </w:r>
          </w:hyperlink>
        </w:p>
        <w:p w14:paraId="5367FFA0" w14:textId="74529540"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8" w:history="1">
            <w:r w:rsidR="00467BAF" w:rsidRPr="001C7C63">
              <w:rPr>
                <w:rStyle w:val="Lienhypertexte"/>
                <w:noProof/>
              </w:rPr>
              <w:t>9.8.2.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Appropriateness of Measurements</w:t>
            </w:r>
            <w:r w:rsidR="00467BAF">
              <w:rPr>
                <w:noProof/>
                <w:webHidden/>
              </w:rPr>
              <w:tab/>
            </w:r>
            <w:r w:rsidR="00467BAF">
              <w:rPr>
                <w:noProof/>
                <w:webHidden/>
              </w:rPr>
              <w:fldChar w:fldCharType="begin"/>
            </w:r>
            <w:r w:rsidR="00467BAF">
              <w:rPr>
                <w:noProof/>
                <w:webHidden/>
              </w:rPr>
              <w:instrText xml:space="preserve"> PAGEREF _Toc147939178 \h </w:instrText>
            </w:r>
            <w:r w:rsidR="00467BAF">
              <w:rPr>
                <w:noProof/>
                <w:webHidden/>
              </w:rPr>
            </w:r>
            <w:r w:rsidR="00467BAF">
              <w:rPr>
                <w:noProof/>
                <w:webHidden/>
              </w:rPr>
              <w:fldChar w:fldCharType="separate"/>
            </w:r>
            <w:r w:rsidR="00467BAF">
              <w:rPr>
                <w:noProof/>
                <w:webHidden/>
              </w:rPr>
              <w:t>21</w:t>
            </w:r>
            <w:r w:rsidR="00467BAF">
              <w:rPr>
                <w:noProof/>
                <w:webHidden/>
              </w:rPr>
              <w:fldChar w:fldCharType="end"/>
            </w:r>
          </w:hyperlink>
        </w:p>
        <w:p w14:paraId="57C670BE" w14:textId="72CF6F84"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79" w:history="1">
            <w:r w:rsidR="00467BAF" w:rsidRPr="001C7C63">
              <w:rPr>
                <w:rStyle w:val="Lienhypertexte"/>
                <w:noProof/>
              </w:rPr>
              <w:t>9.8.3.</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Primary Efficacy Variable(s)</w:t>
            </w:r>
            <w:r w:rsidR="00467BAF">
              <w:rPr>
                <w:noProof/>
                <w:webHidden/>
              </w:rPr>
              <w:tab/>
            </w:r>
            <w:r w:rsidR="00467BAF">
              <w:rPr>
                <w:noProof/>
                <w:webHidden/>
              </w:rPr>
              <w:fldChar w:fldCharType="begin"/>
            </w:r>
            <w:r w:rsidR="00467BAF">
              <w:rPr>
                <w:noProof/>
                <w:webHidden/>
              </w:rPr>
              <w:instrText xml:space="preserve"> PAGEREF _Toc147939179 \h </w:instrText>
            </w:r>
            <w:r w:rsidR="00467BAF">
              <w:rPr>
                <w:noProof/>
                <w:webHidden/>
              </w:rPr>
            </w:r>
            <w:r w:rsidR="00467BAF">
              <w:rPr>
                <w:noProof/>
                <w:webHidden/>
              </w:rPr>
              <w:fldChar w:fldCharType="separate"/>
            </w:r>
            <w:r w:rsidR="00467BAF">
              <w:rPr>
                <w:noProof/>
                <w:webHidden/>
              </w:rPr>
              <w:t>21</w:t>
            </w:r>
            <w:r w:rsidR="00467BAF">
              <w:rPr>
                <w:noProof/>
                <w:webHidden/>
              </w:rPr>
              <w:fldChar w:fldCharType="end"/>
            </w:r>
          </w:hyperlink>
        </w:p>
        <w:p w14:paraId="72E01E22" w14:textId="7D9A8793"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80" w:history="1">
            <w:r w:rsidR="00467BAF" w:rsidRPr="001C7C63">
              <w:rPr>
                <w:rStyle w:val="Lienhypertexte"/>
                <w:noProof/>
              </w:rPr>
              <w:t>9.8.4.</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Drug Concentration Measurements</w:t>
            </w:r>
            <w:r w:rsidR="00467BAF">
              <w:rPr>
                <w:noProof/>
                <w:webHidden/>
              </w:rPr>
              <w:tab/>
            </w:r>
            <w:r w:rsidR="00467BAF">
              <w:rPr>
                <w:noProof/>
                <w:webHidden/>
              </w:rPr>
              <w:fldChar w:fldCharType="begin"/>
            </w:r>
            <w:r w:rsidR="00467BAF">
              <w:rPr>
                <w:noProof/>
                <w:webHidden/>
              </w:rPr>
              <w:instrText xml:space="preserve"> PAGEREF _Toc147939180 \h </w:instrText>
            </w:r>
            <w:r w:rsidR="00467BAF">
              <w:rPr>
                <w:noProof/>
                <w:webHidden/>
              </w:rPr>
            </w:r>
            <w:r w:rsidR="00467BAF">
              <w:rPr>
                <w:noProof/>
                <w:webHidden/>
              </w:rPr>
              <w:fldChar w:fldCharType="separate"/>
            </w:r>
            <w:r w:rsidR="00467BAF">
              <w:rPr>
                <w:noProof/>
                <w:webHidden/>
              </w:rPr>
              <w:t>21</w:t>
            </w:r>
            <w:r w:rsidR="00467BAF">
              <w:rPr>
                <w:noProof/>
                <w:webHidden/>
              </w:rPr>
              <w:fldChar w:fldCharType="end"/>
            </w:r>
          </w:hyperlink>
        </w:p>
        <w:p w14:paraId="1AF0FAE3" w14:textId="0D465CCF"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81" w:history="1">
            <w:r w:rsidR="00467BAF" w:rsidRPr="001C7C63">
              <w:rPr>
                <w:rStyle w:val="Lienhypertexte"/>
                <w:noProof/>
                <w:lang w:val="en-US"/>
              </w:rPr>
              <w:t>9.9.</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Safety Reporting</w:t>
            </w:r>
            <w:r w:rsidR="00467BAF">
              <w:rPr>
                <w:noProof/>
                <w:webHidden/>
              </w:rPr>
              <w:tab/>
            </w:r>
            <w:r w:rsidR="00467BAF">
              <w:rPr>
                <w:noProof/>
                <w:webHidden/>
              </w:rPr>
              <w:fldChar w:fldCharType="begin"/>
            </w:r>
            <w:r w:rsidR="00467BAF">
              <w:rPr>
                <w:noProof/>
                <w:webHidden/>
              </w:rPr>
              <w:instrText xml:space="preserve"> PAGEREF _Toc147939181 \h </w:instrText>
            </w:r>
            <w:r w:rsidR="00467BAF">
              <w:rPr>
                <w:noProof/>
                <w:webHidden/>
              </w:rPr>
            </w:r>
            <w:r w:rsidR="00467BAF">
              <w:rPr>
                <w:noProof/>
                <w:webHidden/>
              </w:rPr>
              <w:fldChar w:fldCharType="separate"/>
            </w:r>
            <w:r w:rsidR="00467BAF">
              <w:rPr>
                <w:noProof/>
                <w:webHidden/>
              </w:rPr>
              <w:t>22</w:t>
            </w:r>
            <w:r w:rsidR="00467BAF">
              <w:rPr>
                <w:noProof/>
                <w:webHidden/>
              </w:rPr>
              <w:fldChar w:fldCharType="end"/>
            </w:r>
          </w:hyperlink>
        </w:p>
        <w:p w14:paraId="29D585BF" w14:textId="7C3A6E45"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82" w:history="1">
            <w:r w:rsidR="00467BAF" w:rsidRPr="001C7C63">
              <w:rPr>
                <w:rStyle w:val="Lienhypertexte"/>
                <w:noProof/>
              </w:rPr>
              <w:t>9.9.1.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rPr>
              <w:t>Definitions and reporting process</w:t>
            </w:r>
            <w:r w:rsidR="00467BAF">
              <w:rPr>
                <w:noProof/>
                <w:webHidden/>
              </w:rPr>
              <w:tab/>
            </w:r>
            <w:r w:rsidR="00467BAF">
              <w:rPr>
                <w:noProof/>
                <w:webHidden/>
              </w:rPr>
              <w:fldChar w:fldCharType="begin"/>
            </w:r>
            <w:r w:rsidR="00467BAF">
              <w:rPr>
                <w:noProof/>
                <w:webHidden/>
              </w:rPr>
              <w:instrText xml:space="preserve"> PAGEREF _Toc147939182 \h </w:instrText>
            </w:r>
            <w:r w:rsidR="00467BAF">
              <w:rPr>
                <w:noProof/>
                <w:webHidden/>
              </w:rPr>
            </w:r>
            <w:r w:rsidR="00467BAF">
              <w:rPr>
                <w:noProof/>
                <w:webHidden/>
              </w:rPr>
              <w:fldChar w:fldCharType="separate"/>
            </w:r>
            <w:r w:rsidR="00467BAF">
              <w:rPr>
                <w:noProof/>
                <w:webHidden/>
              </w:rPr>
              <w:t>22</w:t>
            </w:r>
            <w:r w:rsidR="00467BAF">
              <w:rPr>
                <w:noProof/>
                <w:webHidden/>
              </w:rPr>
              <w:fldChar w:fldCharType="end"/>
            </w:r>
          </w:hyperlink>
        </w:p>
        <w:p w14:paraId="7F78BB76" w14:textId="4F8B6747" w:rsidR="00467BAF" w:rsidRDefault="0021024F">
          <w:pPr>
            <w:pStyle w:val="TM3"/>
            <w:rPr>
              <w:rFonts w:asciiTheme="minorHAnsi" w:eastAsiaTheme="minorEastAsia" w:hAnsiTheme="minorHAnsi" w:cstheme="minorBidi"/>
              <w:i w:val="0"/>
              <w:iCs w:val="0"/>
              <w:noProof/>
              <w:sz w:val="22"/>
              <w:szCs w:val="22"/>
              <w:lang w:val="fr-BE" w:eastAsia="fr-BE"/>
            </w:rPr>
          </w:pPr>
          <w:hyperlink w:anchor="_Toc147939183" w:history="1">
            <w:r w:rsidR="00467BAF" w:rsidRPr="001C7C63">
              <w:rPr>
                <w:rStyle w:val="Lienhypertexte"/>
                <w:noProof/>
                <w:lang w:val="en-US"/>
              </w:rPr>
              <w:t>9.9.2.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Assessing, Recording, and Analyzing Safety Parameters</w:t>
            </w:r>
            <w:r w:rsidR="00467BAF">
              <w:rPr>
                <w:noProof/>
                <w:webHidden/>
              </w:rPr>
              <w:tab/>
            </w:r>
            <w:r w:rsidR="00467BAF">
              <w:rPr>
                <w:noProof/>
                <w:webHidden/>
              </w:rPr>
              <w:fldChar w:fldCharType="begin"/>
            </w:r>
            <w:r w:rsidR="00467BAF">
              <w:rPr>
                <w:noProof/>
                <w:webHidden/>
              </w:rPr>
              <w:instrText xml:space="preserve"> PAGEREF _Toc147939183 \h </w:instrText>
            </w:r>
            <w:r w:rsidR="00467BAF">
              <w:rPr>
                <w:noProof/>
                <w:webHidden/>
              </w:rPr>
            </w:r>
            <w:r w:rsidR="00467BAF">
              <w:rPr>
                <w:noProof/>
                <w:webHidden/>
              </w:rPr>
              <w:fldChar w:fldCharType="separate"/>
            </w:r>
            <w:r w:rsidR="00467BAF">
              <w:rPr>
                <w:noProof/>
                <w:webHidden/>
              </w:rPr>
              <w:t>23</w:t>
            </w:r>
            <w:r w:rsidR="00467BAF">
              <w:rPr>
                <w:noProof/>
                <w:webHidden/>
              </w:rPr>
              <w:fldChar w:fldCharType="end"/>
            </w:r>
          </w:hyperlink>
        </w:p>
        <w:p w14:paraId="55BC9E38" w14:textId="4D0AA14C"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84" w:history="1">
            <w:r w:rsidR="00467BAF" w:rsidRPr="001C7C63">
              <w:rPr>
                <w:rStyle w:val="Lienhypertexte"/>
                <w:noProof/>
                <w:lang w:val="en-US"/>
              </w:rPr>
              <w:t>9.10.</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Site Monitoring Plan</w:t>
            </w:r>
            <w:r w:rsidR="00467BAF">
              <w:rPr>
                <w:noProof/>
                <w:webHidden/>
              </w:rPr>
              <w:tab/>
            </w:r>
            <w:r w:rsidR="00467BAF">
              <w:rPr>
                <w:noProof/>
                <w:webHidden/>
              </w:rPr>
              <w:fldChar w:fldCharType="begin"/>
            </w:r>
            <w:r w:rsidR="00467BAF">
              <w:rPr>
                <w:noProof/>
                <w:webHidden/>
              </w:rPr>
              <w:instrText xml:space="preserve"> PAGEREF _Toc147939184 \h </w:instrText>
            </w:r>
            <w:r w:rsidR="00467BAF">
              <w:rPr>
                <w:noProof/>
                <w:webHidden/>
              </w:rPr>
            </w:r>
            <w:r w:rsidR="00467BAF">
              <w:rPr>
                <w:noProof/>
                <w:webHidden/>
              </w:rPr>
              <w:fldChar w:fldCharType="separate"/>
            </w:r>
            <w:r w:rsidR="00467BAF">
              <w:rPr>
                <w:noProof/>
                <w:webHidden/>
              </w:rPr>
              <w:t>26</w:t>
            </w:r>
            <w:r w:rsidR="00467BAF">
              <w:rPr>
                <w:noProof/>
                <w:webHidden/>
              </w:rPr>
              <w:fldChar w:fldCharType="end"/>
            </w:r>
          </w:hyperlink>
        </w:p>
        <w:p w14:paraId="400EAA07" w14:textId="12042EFA" w:rsidR="00467BAF" w:rsidRDefault="0021024F">
          <w:pPr>
            <w:pStyle w:val="TM3"/>
            <w:tabs>
              <w:tab w:val="left" w:pos="1320"/>
            </w:tabs>
            <w:rPr>
              <w:rFonts w:asciiTheme="minorHAnsi" w:eastAsiaTheme="minorEastAsia" w:hAnsiTheme="minorHAnsi" w:cstheme="minorBidi"/>
              <w:i w:val="0"/>
              <w:iCs w:val="0"/>
              <w:noProof/>
              <w:sz w:val="22"/>
              <w:szCs w:val="22"/>
              <w:lang w:val="fr-BE" w:eastAsia="fr-BE"/>
            </w:rPr>
          </w:pPr>
          <w:hyperlink w:anchor="_Toc147939185" w:history="1">
            <w:r w:rsidR="00467BAF" w:rsidRPr="001C7C63">
              <w:rPr>
                <w:rStyle w:val="Lienhypertexte"/>
                <w:rFonts w:cstheme="minorHAnsi"/>
                <w:noProof/>
                <w:lang w:val="en-US"/>
              </w:rPr>
              <w:t>9.10.1.</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Monitoring team</w:t>
            </w:r>
            <w:r w:rsidR="00467BAF">
              <w:rPr>
                <w:noProof/>
                <w:webHidden/>
              </w:rPr>
              <w:tab/>
            </w:r>
            <w:r w:rsidR="00467BAF">
              <w:rPr>
                <w:noProof/>
                <w:webHidden/>
              </w:rPr>
              <w:fldChar w:fldCharType="begin"/>
            </w:r>
            <w:r w:rsidR="00467BAF">
              <w:rPr>
                <w:noProof/>
                <w:webHidden/>
              </w:rPr>
              <w:instrText xml:space="preserve"> PAGEREF _Toc147939185 \h </w:instrText>
            </w:r>
            <w:r w:rsidR="00467BAF">
              <w:rPr>
                <w:noProof/>
                <w:webHidden/>
              </w:rPr>
            </w:r>
            <w:r w:rsidR="00467BAF">
              <w:rPr>
                <w:noProof/>
                <w:webHidden/>
              </w:rPr>
              <w:fldChar w:fldCharType="separate"/>
            </w:r>
            <w:r w:rsidR="00467BAF">
              <w:rPr>
                <w:noProof/>
                <w:webHidden/>
              </w:rPr>
              <w:t>26</w:t>
            </w:r>
            <w:r w:rsidR="00467BAF">
              <w:rPr>
                <w:noProof/>
                <w:webHidden/>
              </w:rPr>
              <w:fldChar w:fldCharType="end"/>
            </w:r>
          </w:hyperlink>
        </w:p>
        <w:p w14:paraId="0D9DA6A9" w14:textId="7363BD01" w:rsidR="00467BAF" w:rsidRDefault="0021024F">
          <w:pPr>
            <w:pStyle w:val="TM3"/>
            <w:tabs>
              <w:tab w:val="left" w:pos="1320"/>
            </w:tabs>
            <w:rPr>
              <w:rFonts w:asciiTheme="minorHAnsi" w:eastAsiaTheme="minorEastAsia" w:hAnsiTheme="minorHAnsi" w:cstheme="minorBidi"/>
              <w:i w:val="0"/>
              <w:iCs w:val="0"/>
              <w:noProof/>
              <w:sz w:val="22"/>
              <w:szCs w:val="22"/>
              <w:lang w:val="fr-BE" w:eastAsia="fr-BE"/>
            </w:rPr>
          </w:pPr>
          <w:hyperlink w:anchor="_Toc147939186" w:history="1">
            <w:r w:rsidR="00467BAF" w:rsidRPr="001C7C63">
              <w:rPr>
                <w:rStyle w:val="Lienhypertexte"/>
                <w:noProof/>
                <w:lang w:val="en-US"/>
              </w:rPr>
              <w:t>9.10.2.</w:t>
            </w:r>
            <w:r w:rsidR="00467BAF">
              <w:rPr>
                <w:rFonts w:asciiTheme="minorHAnsi" w:eastAsiaTheme="minorEastAsia" w:hAnsiTheme="minorHAnsi" w:cstheme="minorBidi"/>
                <w:i w:val="0"/>
                <w:iCs w:val="0"/>
                <w:noProof/>
                <w:sz w:val="22"/>
                <w:szCs w:val="22"/>
                <w:lang w:val="fr-BE" w:eastAsia="fr-BE"/>
              </w:rPr>
              <w:tab/>
            </w:r>
            <w:r w:rsidR="00467BAF" w:rsidRPr="001C7C63">
              <w:rPr>
                <w:rStyle w:val="Lienhypertexte"/>
                <w:noProof/>
                <w:lang w:val="en-US"/>
              </w:rPr>
              <w:t>Scope</w:t>
            </w:r>
            <w:r w:rsidR="00467BAF">
              <w:rPr>
                <w:noProof/>
                <w:webHidden/>
              </w:rPr>
              <w:tab/>
            </w:r>
            <w:r w:rsidR="00467BAF">
              <w:rPr>
                <w:noProof/>
                <w:webHidden/>
              </w:rPr>
              <w:fldChar w:fldCharType="begin"/>
            </w:r>
            <w:r w:rsidR="00467BAF">
              <w:rPr>
                <w:noProof/>
                <w:webHidden/>
              </w:rPr>
              <w:instrText xml:space="preserve"> PAGEREF _Toc147939186 \h </w:instrText>
            </w:r>
            <w:r w:rsidR="00467BAF">
              <w:rPr>
                <w:noProof/>
                <w:webHidden/>
              </w:rPr>
            </w:r>
            <w:r w:rsidR="00467BAF">
              <w:rPr>
                <w:noProof/>
                <w:webHidden/>
              </w:rPr>
              <w:fldChar w:fldCharType="separate"/>
            </w:r>
            <w:r w:rsidR="00467BAF">
              <w:rPr>
                <w:noProof/>
                <w:webHidden/>
              </w:rPr>
              <w:t>26</w:t>
            </w:r>
            <w:r w:rsidR="00467BAF">
              <w:rPr>
                <w:noProof/>
                <w:webHidden/>
              </w:rPr>
              <w:fldChar w:fldCharType="end"/>
            </w:r>
          </w:hyperlink>
        </w:p>
        <w:p w14:paraId="740F6C3F" w14:textId="6DB0DABA"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87" w:history="1">
            <w:r w:rsidR="00467BAF" w:rsidRPr="001C7C63">
              <w:rPr>
                <w:rStyle w:val="Lienhypertexte"/>
                <w:noProof/>
                <w:lang w:val="en-US"/>
              </w:rPr>
              <w:t>9.11.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Data Quality Assurance</w:t>
            </w:r>
            <w:r w:rsidR="00467BAF">
              <w:rPr>
                <w:noProof/>
                <w:webHidden/>
              </w:rPr>
              <w:tab/>
            </w:r>
            <w:r w:rsidR="00467BAF">
              <w:rPr>
                <w:noProof/>
                <w:webHidden/>
              </w:rPr>
              <w:fldChar w:fldCharType="begin"/>
            </w:r>
            <w:r w:rsidR="00467BAF">
              <w:rPr>
                <w:noProof/>
                <w:webHidden/>
              </w:rPr>
              <w:instrText xml:space="preserve"> PAGEREF _Toc147939187 \h </w:instrText>
            </w:r>
            <w:r w:rsidR="00467BAF">
              <w:rPr>
                <w:noProof/>
                <w:webHidden/>
              </w:rPr>
            </w:r>
            <w:r w:rsidR="00467BAF">
              <w:rPr>
                <w:noProof/>
                <w:webHidden/>
              </w:rPr>
              <w:fldChar w:fldCharType="separate"/>
            </w:r>
            <w:r w:rsidR="00467BAF">
              <w:rPr>
                <w:noProof/>
                <w:webHidden/>
              </w:rPr>
              <w:t>26</w:t>
            </w:r>
            <w:r w:rsidR="00467BAF">
              <w:rPr>
                <w:noProof/>
                <w:webHidden/>
              </w:rPr>
              <w:fldChar w:fldCharType="end"/>
            </w:r>
          </w:hyperlink>
        </w:p>
        <w:p w14:paraId="0EB89856" w14:textId="7E1376DC"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88" w:history="1">
            <w:r w:rsidR="00467BAF" w:rsidRPr="001C7C63">
              <w:rPr>
                <w:rStyle w:val="Lienhypertexte"/>
                <w:noProof/>
                <w:lang w:val="en-US"/>
              </w:rPr>
              <w:t>9.12.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Statistical Analysis</w:t>
            </w:r>
            <w:r w:rsidR="00467BAF">
              <w:rPr>
                <w:noProof/>
                <w:webHidden/>
              </w:rPr>
              <w:tab/>
            </w:r>
            <w:r w:rsidR="00467BAF">
              <w:rPr>
                <w:noProof/>
                <w:webHidden/>
              </w:rPr>
              <w:fldChar w:fldCharType="begin"/>
            </w:r>
            <w:r w:rsidR="00467BAF">
              <w:rPr>
                <w:noProof/>
                <w:webHidden/>
              </w:rPr>
              <w:instrText xml:space="preserve"> PAGEREF _Toc147939188 \h </w:instrText>
            </w:r>
            <w:r w:rsidR="00467BAF">
              <w:rPr>
                <w:noProof/>
                <w:webHidden/>
              </w:rPr>
            </w:r>
            <w:r w:rsidR="00467BAF">
              <w:rPr>
                <w:noProof/>
                <w:webHidden/>
              </w:rPr>
              <w:fldChar w:fldCharType="separate"/>
            </w:r>
            <w:r w:rsidR="00467BAF">
              <w:rPr>
                <w:noProof/>
                <w:webHidden/>
              </w:rPr>
              <w:t>27</w:t>
            </w:r>
            <w:r w:rsidR="00467BAF">
              <w:rPr>
                <w:noProof/>
                <w:webHidden/>
              </w:rPr>
              <w:fldChar w:fldCharType="end"/>
            </w:r>
          </w:hyperlink>
        </w:p>
        <w:p w14:paraId="5AB8E100" w14:textId="10D86BB1"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89" w:history="1">
            <w:r w:rsidR="00467BAF" w:rsidRPr="001C7C63">
              <w:rPr>
                <w:rStyle w:val="Lienhypertexte"/>
                <w:noProof/>
                <w:lang w:val="en-US"/>
              </w:rPr>
              <w:t>9.13.</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Changes in the Conduct of the Study or Planned Analyses</w:t>
            </w:r>
            <w:r w:rsidR="00467BAF">
              <w:rPr>
                <w:noProof/>
                <w:webHidden/>
              </w:rPr>
              <w:tab/>
            </w:r>
            <w:r w:rsidR="00467BAF">
              <w:rPr>
                <w:noProof/>
                <w:webHidden/>
              </w:rPr>
              <w:fldChar w:fldCharType="begin"/>
            </w:r>
            <w:r w:rsidR="00467BAF">
              <w:rPr>
                <w:noProof/>
                <w:webHidden/>
              </w:rPr>
              <w:instrText xml:space="preserve"> PAGEREF _Toc147939189 \h </w:instrText>
            </w:r>
            <w:r w:rsidR="00467BAF">
              <w:rPr>
                <w:noProof/>
                <w:webHidden/>
              </w:rPr>
            </w:r>
            <w:r w:rsidR="00467BAF">
              <w:rPr>
                <w:noProof/>
                <w:webHidden/>
              </w:rPr>
              <w:fldChar w:fldCharType="separate"/>
            </w:r>
            <w:r w:rsidR="00467BAF">
              <w:rPr>
                <w:noProof/>
                <w:webHidden/>
              </w:rPr>
              <w:t>27</w:t>
            </w:r>
            <w:r w:rsidR="00467BAF">
              <w:rPr>
                <w:noProof/>
                <w:webHidden/>
              </w:rPr>
              <w:fldChar w:fldCharType="end"/>
            </w:r>
          </w:hyperlink>
        </w:p>
        <w:p w14:paraId="019C9AF7" w14:textId="4FB282B9"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0" w:history="1">
            <w:r w:rsidR="00467BAF" w:rsidRPr="001C7C63">
              <w:rPr>
                <w:rStyle w:val="Lienhypertexte"/>
                <w:noProof/>
                <w:lang w:val="en-US"/>
              </w:rPr>
              <w:t>9.14.</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Protocol Amendements</w:t>
            </w:r>
            <w:r w:rsidR="00467BAF">
              <w:rPr>
                <w:noProof/>
                <w:webHidden/>
              </w:rPr>
              <w:tab/>
            </w:r>
            <w:r w:rsidR="00467BAF">
              <w:rPr>
                <w:noProof/>
                <w:webHidden/>
              </w:rPr>
              <w:fldChar w:fldCharType="begin"/>
            </w:r>
            <w:r w:rsidR="00467BAF">
              <w:rPr>
                <w:noProof/>
                <w:webHidden/>
              </w:rPr>
              <w:instrText xml:space="preserve"> PAGEREF _Toc147939190 \h </w:instrText>
            </w:r>
            <w:r w:rsidR="00467BAF">
              <w:rPr>
                <w:noProof/>
                <w:webHidden/>
              </w:rPr>
            </w:r>
            <w:r w:rsidR="00467BAF">
              <w:rPr>
                <w:noProof/>
                <w:webHidden/>
              </w:rPr>
              <w:fldChar w:fldCharType="separate"/>
            </w:r>
            <w:r w:rsidR="00467BAF">
              <w:rPr>
                <w:noProof/>
                <w:webHidden/>
              </w:rPr>
              <w:t>27</w:t>
            </w:r>
            <w:r w:rsidR="00467BAF">
              <w:rPr>
                <w:noProof/>
                <w:webHidden/>
              </w:rPr>
              <w:fldChar w:fldCharType="end"/>
            </w:r>
          </w:hyperlink>
        </w:p>
        <w:p w14:paraId="6FF1A0A9" w14:textId="56C547F1"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91" w:history="1">
            <w:r w:rsidR="00467BAF" w:rsidRPr="001C7C63">
              <w:rPr>
                <w:rStyle w:val="Lienhypertexte"/>
              </w:rPr>
              <w:t>10.</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Protocol Deviations</w:t>
            </w:r>
            <w:r w:rsidR="00467BAF">
              <w:rPr>
                <w:webHidden/>
              </w:rPr>
              <w:tab/>
            </w:r>
            <w:r w:rsidR="00467BAF">
              <w:rPr>
                <w:webHidden/>
              </w:rPr>
              <w:fldChar w:fldCharType="begin"/>
            </w:r>
            <w:r w:rsidR="00467BAF">
              <w:rPr>
                <w:webHidden/>
              </w:rPr>
              <w:instrText xml:space="preserve"> PAGEREF _Toc147939191 \h </w:instrText>
            </w:r>
            <w:r w:rsidR="00467BAF">
              <w:rPr>
                <w:webHidden/>
              </w:rPr>
            </w:r>
            <w:r w:rsidR="00467BAF">
              <w:rPr>
                <w:webHidden/>
              </w:rPr>
              <w:fldChar w:fldCharType="separate"/>
            </w:r>
            <w:r w:rsidR="00467BAF">
              <w:rPr>
                <w:webHidden/>
              </w:rPr>
              <w:t>28</w:t>
            </w:r>
            <w:r w:rsidR="00467BAF">
              <w:rPr>
                <w:webHidden/>
              </w:rPr>
              <w:fldChar w:fldCharType="end"/>
            </w:r>
          </w:hyperlink>
        </w:p>
        <w:p w14:paraId="23AD76AC" w14:textId="6FBE31DE"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92" w:history="1">
            <w:r w:rsidR="00467BAF" w:rsidRPr="001C7C63">
              <w:rPr>
                <w:rStyle w:val="Lienhypertexte"/>
              </w:rPr>
              <w:t>11.</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Data Management Responsibilities</w:t>
            </w:r>
            <w:r w:rsidR="00467BAF">
              <w:rPr>
                <w:webHidden/>
              </w:rPr>
              <w:tab/>
            </w:r>
            <w:r w:rsidR="00467BAF">
              <w:rPr>
                <w:webHidden/>
              </w:rPr>
              <w:fldChar w:fldCharType="begin"/>
            </w:r>
            <w:r w:rsidR="00467BAF">
              <w:rPr>
                <w:webHidden/>
              </w:rPr>
              <w:instrText xml:space="preserve"> PAGEREF _Toc147939192 \h </w:instrText>
            </w:r>
            <w:r w:rsidR="00467BAF">
              <w:rPr>
                <w:webHidden/>
              </w:rPr>
            </w:r>
            <w:r w:rsidR="00467BAF">
              <w:rPr>
                <w:webHidden/>
              </w:rPr>
              <w:fldChar w:fldCharType="separate"/>
            </w:r>
            <w:r w:rsidR="00467BAF">
              <w:rPr>
                <w:webHidden/>
              </w:rPr>
              <w:t>28</w:t>
            </w:r>
            <w:r w:rsidR="00467BAF">
              <w:rPr>
                <w:webHidden/>
              </w:rPr>
              <w:fldChar w:fldCharType="end"/>
            </w:r>
          </w:hyperlink>
        </w:p>
        <w:p w14:paraId="50AE6C7D" w14:textId="2817647C"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3" w:history="1">
            <w:r w:rsidR="00467BAF" w:rsidRPr="001C7C63">
              <w:rPr>
                <w:rStyle w:val="Lienhypertexte"/>
                <w:noProof/>
                <w:lang w:val="en-US"/>
              </w:rPr>
              <w:t>11.1.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Data handling and record keeping</w:t>
            </w:r>
            <w:r w:rsidR="00467BAF">
              <w:rPr>
                <w:noProof/>
                <w:webHidden/>
              </w:rPr>
              <w:tab/>
            </w:r>
            <w:r w:rsidR="00467BAF">
              <w:rPr>
                <w:noProof/>
                <w:webHidden/>
              </w:rPr>
              <w:fldChar w:fldCharType="begin"/>
            </w:r>
            <w:r w:rsidR="00467BAF">
              <w:rPr>
                <w:noProof/>
                <w:webHidden/>
              </w:rPr>
              <w:instrText xml:space="preserve"> PAGEREF _Toc147939193 \h </w:instrText>
            </w:r>
            <w:r w:rsidR="00467BAF">
              <w:rPr>
                <w:noProof/>
                <w:webHidden/>
              </w:rPr>
            </w:r>
            <w:r w:rsidR="00467BAF">
              <w:rPr>
                <w:noProof/>
                <w:webHidden/>
              </w:rPr>
              <w:fldChar w:fldCharType="separate"/>
            </w:r>
            <w:r w:rsidR="00467BAF">
              <w:rPr>
                <w:noProof/>
                <w:webHidden/>
              </w:rPr>
              <w:t>28</w:t>
            </w:r>
            <w:r w:rsidR="00467BAF">
              <w:rPr>
                <w:noProof/>
                <w:webHidden/>
              </w:rPr>
              <w:fldChar w:fldCharType="end"/>
            </w:r>
          </w:hyperlink>
        </w:p>
        <w:p w14:paraId="4E84E69A" w14:textId="49FAD684"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4" w:history="1">
            <w:r w:rsidR="00467BAF" w:rsidRPr="001C7C63">
              <w:rPr>
                <w:rStyle w:val="Lienhypertexte"/>
                <w:noProof/>
                <w:lang w:val="en-US"/>
              </w:rPr>
              <w:t>11.2.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Case Report Form</w:t>
            </w:r>
            <w:r w:rsidR="00467BAF">
              <w:rPr>
                <w:noProof/>
                <w:webHidden/>
              </w:rPr>
              <w:tab/>
            </w:r>
            <w:r w:rsidR="00467BAF">
              <w:rPr>
                <w:noProof/>
                <w:webHidden/>
              </w:rPr>
              <w:fldChar w:fldCharType="begin"/>
            </w:r>
            <w:r w:rsidR="00467BAF">
              <w:rPr>
                <w:noProof/>
                <w:webHidden/>
              </w:rPr>
              <w:instrText xml:space="preserve"> PAGEREF _Toc147939194 \h </w:instrText>
            </w:r>
            <w:r w:rsidR="00467BAF">
              <w:rPr>
                <w:noProof/>
                <w:webHidden/>
              </w:rPr>
            </w:r>
            <w:r w:rsidR="00467BAF">
              <w:rPr>
                <w:noProof/>
                <w:webHidden/>
              </w:rPr>
              <w:fldChar w:fldCharType="separate"/>
            </w:r>
            <w:r w:rsidR="00467BAF">
              <w:rPr>
                <w:noProof/>
                <w:webHidden/>
              </w:rPr>
              <w:t>29</w:t>
            </w:r>
            <w:r w:rsidR="00467BAF">
              <w:rPr>
                <w:noProof/>
                <w:webHidden/>
              </w:rPr>
              <w:fldChar w:fldCharType="end"/>
            </w:r>
          </w:hyperlink>
        </w:p>
        <w:p w14:paraId="5B8F9110" w14:textId="2D6382AE"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5" w:history="1">
            <w:r w:rsidR="00467BAF" w:rsidRPr="001C7C63">
              <w:rPr>
                <w:rStyle w:val="Lienhypertexte"/>
                <w:noProof/>
              </w:rPr>
              <w:t>11.3.</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Data storage</w:t>
            </w:r>
            <w:r w:rsidR="00467BAF">
              <w:rPr>
                <w:noProof/>
                <w:webHidden/>
              </w:rPr>
              <w:tab/>
            </w:r>
            <w:r w:rsidR="00467BAF">
              <w:rPr>
                <w:noProof/>
                <w:webHidden/>
              </w:rPr>
              <w:fldChar w:fldCharType="begin"/>
            </w:r>
            <w:r w:rsidR="00467BAF">
              <w:rPr>
                <w:noProof/>
                <w:webHidden/>
              </w:rPr>
              <w:instrText xml:space="preserve"> PAGEREF _Toc147939195 \h </w:instrText>
            </w:r>
            <w:r w:rsidR="00467BAF">
              <w:rPr>
                <w:noProof/>
                <w:webHidden/>
              </w:rPr>
            </w:r>
            <w:r w:rsidR="00467BAF">
              <w:rPr>
                <w:noProof/>
                <w:webHidden/>
              </w:rPr>
              <w:fldChar w:fldCharType="separate"/>
            </w:r>
            <w:r w:rsidR="00467BAF">
              <w:rPr>
                <w:noProof/>
                <w:webHidden/>
              </w:rPr>
              <w:t>29</w:t>
            </w:r>
            <w:r w:rsidR="00467BAF">
              <w:rPr>
                <w:noProof/>
                <w:webHidden/>
              </w:rPr>
              <w:fldChar w:fldCharType="end"/>
            </w:r>
          </w:hyperlink>
        </w:p>
        <w:p w14:paraId="2DBCFAF7" w14:textId="51C051B9"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6" w:history="1">
            <w:r w:rsidR="00467BAF" w:rsidRPr="001C7C63">
              <w:rPr>
                <w:rStyle w:val="Lienhypertexte"/>
                <w:noProof/>
                <w:lang w:val="en-US"/>
              </w:rPr>
              <w:t>11.4.</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Access to data</w:t>
            </w:r>
            <w:r w:rsidR="00467BAF">
              <w:rPr>
                <w:noProof/>
                <w:webHidden/>
              </w:rPr>
              <w:tab/>
            </w:r>
            <w:r w:rsidR="00467BAF">
              <w:rPr>
                <w:noProof/>
                <w:webHidden/>
              </w:rPr>
              <w:fldChar w:fldCharType="begin"/>
            </w:r>
            <w:r w:rsidR="00467BAF">
              <w:rPr>
                <w:noProof/>
                <w:webHidden/>
              </w:rPr>
              <w:instrText xml:space="preserve"> PAGEREF _Toc147939196 \h </w:instrText>
            </w:r>
            <w:r w:rsidR="00467BAF">
              <w:rPr>
                <w:noProof/>
                <w:webHidden/>
              </w:rPr>
            </w:r>
            <w:r w:rsidR="00467BAF">
              <w:rPr>
                <w:noProof/>
                <w:webHidden/>
              </w:rPr>
              <w:fldChar w:fldCharType="separate"/>
            </w:r>
            <w:r w:rsidR="00467BAF">
              <w:rPr>
                <w:noProof/>
                <w:webHidden/>
              </w:rPr>
              <w:t>29</w:t>
            </w:r>
            <w:r w:rsidR="00467BAF">
              <w:rPr>
                <w:noProof/>
                <w:webHidden/>
              </w:rPr>
              <w:fldChar w:fldCharType="end"/>
            </w:r>
          </w:hyperlink>
        </w:p>
        <w:p w14:paraId="45F49BA3" w14:textId="28093179" w:rsidR="00467BAF" w:rsidRDefault="0021024F">
          <w:pPr>
            <w:pStyle w:val="TM2"/>
            <w:rPr>
              <w:rFonts w:asciiTheme="minorHAnsi" w:eastAsiaTheme="minorEastAsia" w:hAnsiTheme="minorHAnsi" w:cstheme="minorBidi"/>
              <w:smallCaps w:val="0"/>
              <w:noProof/>
              <w:sz w:val="22"/>
              <w:szCs w:val="22"/>
              <w:lang w:val="fr-BE" w:eastAsia="fr-BE"/>
            </w:rPr>
          </w:pPr>
          <w:hyperlink w:anchor="_Toc147939197" w:history="1">
            <w:r w:rsidR="00467BAF" w:rsidRPr="001C7C63">
              <w:rPr>
                <w:rStyle w:val="Lienhypertexte"/>
                <w:noProof/>
                <w:lang w:val="en-US"/>
              </w:rPr>
              <w:t>11.5.</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lang w:val="en-US"/>
              </w:rPr>
              <w:t>Data breach</w:t>
            </w:r>
            <w:r w:rsidR="00467BAF">
              <w:rPr>
                <w:noProof/>
                <w:webHidden/>
              </w:rPr>
              <w:tab/>
            </w:r>
            <w:r w:rsidR="00467BAF">
              <w:rPr>
                <w:noProof/>
                <w:webHidden/>
              </w:rPr>
              <w:fldChar w:fldCharType="begin"/>
            </w:r>
            <w:r w:rsidR="00467BAF">
              <w:rPr>
                <w:noProof/>
                <w:webHidden/>
              </w:rPr>
              <w:instrText xml:space="preserve"> PAGEREF _Toc147939197 \h </w:instrText>
            </w:r>
            <w:r w:rsidR="00467BAF">
              <w:rPr>
                <w:noProof/>
                <w:webHidden/>
              </w:rPr>
            </w:r>
            <w:r w:rsidR="00467BAF">
              <w:rPr>
                <w:noProof/>
                <w:webHidden/>
              </w:rPr>
              <w:fldChar w:fldCharType="separate"/>
            </w:r>
            <w:r w:rsidR="00467BAF">
              <w:rPr>
                <w:noProof/>
                <w:webHidden/>
              </w:rPr>
              <w:t>29</w:t>
            </w:r>
            <w:r w:rsidR="00467BAF">
              <w:rPr>
                <w:noProof/>
                <w:webHidden/>
              </w:rPr>
              <w:fldChar w:fldCharType="end"/>
            </w:r>
          </w:hyperlink>
        </w:p>
        <w:p w14:paraId="5403A81C" w14:textId="1E92954F"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98" w:history="1">
            <w:r w:rsidR="00467BAF" w:rsidRPr="001C7C63">
              <w:rPr>
                <w:rStyle w:val="Lienhypertexte"/>
                <w:lang w:val="en-GB"/>
              </w:rPr>
              <w:t>12.</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Finance and Insurance</w:t>
            </w:r>
            <w:r w:rsidR="00467BAF">
              <w:rPr>
                <w:webHidden/>
              </w:rPr>
              <w:tab/>
            </w:r>
            <w:r w:rsidR="00467BAF">
              <w:rPr>
                <w:webHidden/>
              </w:rPr>
              <w:fldChar w:fldCharType="begin"/>
            </w:r>
            <w:r w:rsidR="00467BAF">
              <w:rPr>
                <w:webHidden/>
              </w:rPr>
              <w:instrText xml:space="preserve"> PAGEREF _Toc147939198 \h </w:instrText>
            </w:r>
            <w:r w:rsidR="00467BAF">
              <w:rPr>
                <w:webHidden/>
              </w:rPr>
            </w:r>
            <w:r w:rsidR="00467BAF">
              <w:rPr>
                <w:webHidden/>
              </w:rPr>
              <w:fldChar w:fldCharType="separate"/>
            </w:r>
            <w:r w:rsidR="00467BAF">
              <w:rPr>
                <w:webHidden/>
              </w:rPr>
              <w:t>30</w:t>
            </w:r>
            <w:r w:rsidR="00467BAF">
              <w:rPr>
                <w:webHidden/>
              </w:rPr>
              <w:fldChar w:fldCharType="end"/>
            </w:r>
          </w:hyperlink>
        </w:p>
        <w:p w14:paraId="2B552998" w14:textId="28DA1E84"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199" w:history="1">
            <w:r w:rsidR="00467BAF" w:rsidRPr="001C7C63">
              <w:rPr>
                <w:rStyle w:val="Lienhypertexte"/>
                <w:lang w:val="en-GB"/>
              </w:rPr>
              <w:t>13.</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lang w:val="en-GB"/>
              </w:rPr>
              <w:t>End of trial</w:t>
            </w:r>
            <w:r w:rsidR="00467BAF">
              <w:rPr>
                <w:webHidden/>
              </w:rPr>
              <w:tab/>
            </w:r>
            <w:r w:rsidR="00467BAF">
              <w:rPr>
                <w:webHidden/>
              </w:rPr>
              <w:fldChar w:fldCharType="begin"/>
            </w:r>
            <w:r w:rsidR="00467BAF">
              <w:rPr>
                <w:webHidden/>
              </w:rPr>
              <w:instrText xml:space="preserve"> PAGEREF _Toc147939199 \h </w:instrText>
            </w:r>
            <w:r w:rsidR="00467BAF">
              <w:rPr>
                <w:webHidden/>
              </w:rPr>
            </w:r>
            <w:r w:rsidR="00467BAF">
              <w:rPr>
                <w:webHidden/>
              </w:rPr>
              <w:fldChar w:fldCharType="separate"/>
            </w:r>
            <w:r w:rsidR="00467BAF">
              <w:rPr>
                <w:webHidden/>
              </w:rPr>
              <w:t>30</w:t>
            </w:r>
            <w:r w:rsidR="00467BAF">
              <w:rPr>
                <w:webHidden/>
              </w:rPr>
              <w:fldChar w:fldCharType="end"/>
            </w:r>
          </w:hyperlink>
        </w:p>
        <w:p w14:paraId="7D296383" w14:textId="63C392E3" w:rsidR="00467BAF" w:rsidRDefault="0021024F">
          <w:pPr>
            <w:pStyle w:val="TM2"/>
            <w:rPr>
              <w:rFonts w:asciiTheme="minorHAnsi" w:eastAsiaTheme="minorEastAsia" w:hAnsiTheme="minorHAnsi" w:cstheme="minorBidi"/>
              <w:smallCaps w:val="0"/>
              <w:noProof/>
              <w:sz w:val="22"/>
              <w:szCs w:val="22"/>
              <w:lang w:val="fr-BE" w:eastAsia="fr-BE"/>
            </w:rPr>
          </w:pPr>
          <w:hyperlink w:anchor="_Toc147939200" w:history="1">
            <w:r w:rsidR="00467BAF" w:rsidRPr="001C7C63">
              <w:rPr>
                <w:rStyle w:val="Lienhypertexte"/>
                <w:noProof/>
              </w:rPr>
              <w:t>13.1.</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For an individual subject</w:t>
            </w:r>
            <w:r w:rsidR="00467BAF">
              <w:rPr>
                <w:noProof/>
                <w:webHidden/>
              </w:rPr>
              <w:tab/>
            </w:r>
            <w:r w:rsidR="00467BAF">
              <w:rPr>
                <w:noProof/>
                <w:webHidden/>
              </w:rPr>
              <w:fldChar w:fldCharType="begin"/>
            </w:r>
            <w:r w:rsidR="00467BAF">
              <w:rPr>
                <w:noProof/>
                <w:webHidden/>
              </w:rPr>
              <w:instrText xml:space="preserve"> PAGEREF _Toc147939200 \h </w:instrText>
            </w:r>
            <w:r w:rsidR="00467BAF">
              <w:rPr>
                <w:noProof/>
                <w:webHidden/>
              </w:rPr>
            </w:r>
            <w:r w:rsidR="00467BAF">
              <w:rPr>
                <w:noProof/>
                <w:webHidden/>
              </w:rPr>
              <w:fldChar w:fldCharType="separate"/>
            </w:r>
            <w:r w:rsidR="00467BAF">
              <w:rPr>
                <w:noProof/>
                <w:webHidden/>
              </w:rPr>
              <w:t>30</w:t>
            </w:r>
            <w:r w:rsidR="00467BAF">
              <w:rPr>
                <w:noProof/>
                <w:webHidden/>
              </w:rPr>
              <w:fldChar w:fldCharType="end"/>
            </w:r>
          </w:hyperlink>
        </w:p>
        <w:p w14:paraId="37DB9ABE" w14:textId="1881E5BE" w:rsidR="00467BAF" w:rsidRDefault="0021024F">
          <w:pPr>
            <w:pStyle w:val="TM2"/>
            <w:rPr>
              <w:rFonts w:asciiTheme="minorHAnsi" w:eastAsiaTheme="minorEastAsia" w:hAnsiTheme="minorHAnsi" w:cstheme="minorBidi"/>
              <w:smallCaps w:val="0"/>
              <w:noProof/>
              <w:sz w:val="22"/>
              <w:szCs w:val="22"/>
              <w:lang w:val="fr-BE" w:eastAsia="fr-BE"/>
            </w:rPr>
          </w:pPr>
          <w:hyperlink w:anchor="_Toc147939201" w:history="1">
            <w:r w:rsidR="00467BAF" w:rsidRPr="001C7C63">
              <w:rPr>
                <w:rStyle w:val="Lienhypertexte"/>
                <w:noProof/>
              </w:rPr>
              <w:t>13.2.</w:t>
            </w:r>
            <w:r w:rsidR="00467BAF">
              <w:rPr>
                <w:rFonts w:asciiTheme="minorHAnsi" w:eastAsiaTheme="minorEastAsia" w:hAnsiTheme="minorHAnsi" w:cstheme="minorBidi"/>
                <w:smallCaps w:val="0"/>
                <w:noProof/>
                <w:sz w:val="22"/>
                <w:szCs w:val="22"/>
                <w:lang w:val="fr-BE" w:eastAsia="fr-BE"/>
              </w:rPr>
              <w:tab/>
            </w:r>
            <w:r w:rsidR="00467BAF" w:rsidRPr="001C7C63">
              <w:rPr>
                <w:rStyle w:val="Lienhypertexte"/>
                <w:noProof/>
              </w:rPr>
              <w:t>For the whole study</w:t>
            </w:r>
            <w:r w:rsidR="00467BAF">
              <w:rPr>
                <w:noProof/>
                <w:webHidden/>
              </w:rPr>
              <w:tab/>
            </w:r>
            <w:r w:rsidR="00467BAF">
              <w:rPr>
                <w:noProof/>
                <w:webHidden/>
              </w:rPr>
              <w:fldChar w:fldCharType="begin"/>
            </w:r>
            <w:r w:rsidR="00467BAF">
              <w:rPr>
                <w:noProof/>
                <w:webHidden/>
              </w:rPr>
              <w:instrText xml:space="preserve"> PAGEREF _Toc147939201 \h </w:instrText>
            </w:r>
            <w:r w:rsidR="00467BAF">
              <w:rPr>
                <w:noProof/>
                <w:webHidden/>
              </w:rPr>
            </w:r>
            <w:r w:rsidR="00467BAF">
              <w:rPr>
                <w:noProof/>
                <w:webHidden/>
              </w:rPr>
              <w:fldChar w:fldCharType="separate"/>
            </w:r>
            <w:r w:rsidR="00467BAF">
              <w:rPr>
                <w:noProof/>
                <w:webHidden/>
              </w:rPr>
              <w:t>31</w:t>
            </w:r>
            <w:r w:rsidR="00467BAF">
              <w:rPr>
                <w:noProof/>
                <w:webHidden/>
              </w:rPr>
              <w:fldChar w:fldCharType="end"/>
            </w:r>
          </w:hyperlink>
        </w:p>
        <w:p w14:paraId="7ECC3220" w14:textId="237CEB1E"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202" w:history="1">
            <w:r w:rsidR="00467BAF" w:rsidRPr="001C7C63">
              <w:rPr>
                <w:rStyle w:val="Lienhypertexte"/>
                <w:lang w:val="en-GB"/>
              </w:rPr>
              <w:t>14.</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lang w:val="en-US"/>
              </w:rPr>
              <w:t>Dissemination of Results and Publication Policy</w:t>
            </w:r>
            <w:r w:rsidR="00467BAF">
              <w:rPr>
                <w:webHidden/>
              </w:rPr>
              <w:tab/>
            </w:r>
            <w:r w:rsidR="00467BAF">
              <w:rPr>
                <w:webHidden/>
              </w:rPr>
              <w:fldChar w:fldCharType="begin"/>
            </w:r>
            <w:r w:rsidR="00467BAF">
              <w:rPr>
                <w:webHidden/>
              </w:rPr>
              <w:instrText xml:space="preserve"> PAGEREF _Toc147939202 \h </w:instrText>
            </w:r>
            <w:r w:rsidR="00467BAF">
              <w:rPr>
                <w:webHidden/>
              </w:rPr>
            </w:r>
            <w:r w:rsidR="00467BAF">
              <w:rPr>
                <w:webHidden/>
              </w:rPr>
              <w:fldChar w:fldCharType="separate"/>
            </w:r>
            <w:r w:rsidR="00467BAF">
              <w:rPr>
                <w:webHidden/>
              </w:rPr>
              <w:t>31</w:t>
            </w:r>
            <w:r w:rsidR="00467BAF">
              <w:rPr>
                <w:webHidden/>
              </w:rPr>
              <w:fldChar w:fldCharType="end"/>
            </w:r>
          </w:hyperlink>
        </w:p>
        <w:p w14:paraId="7AAC0449" w14:textId="2EFD677E"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203" w:history="1">
            <w:r w:rsidR="00467BAF" w:rsidRPr="001C7C63">
              <w:rPr>
                <w:rStyle w:val="Lienhypertexte"/>
                <w:lang w:val="en-GB"/>
              </w:rPr>
              <w:t>15.</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Archiving</w:t>
            </w:r>
            <w:r w:rsidR="00467BAF">
              <w:rPr>
                <w:webHidden/>
              </w:rPr>
              <w:tab/>
            </w:r>
            <w:r w:rsidR="00467BAF">
              <w:rPr>
                <w:webHidden/>
              </w:rPr>
              <w:fldChar w:fldCharType="begin"/>
            </w:r>
            <w:r w:rsidR="00467BAF">
              <w:rPr>
                <w:webHidden/>
              </w:rPr>
              <w:instrText xml:space="preserve"> PAGEREF _Toc147939203 \h </w:instrText>
            </w:r>
            <w:r w:rsidR="00467BAF">
              <w:rPr>
                <w:webHidden/>
              </w:rPr>
            </w:r>
            <w:r w:rsidR="00467BAF">
              <w:rPr>
                <w:webHidden/>
              </w:rPr>
              <w:fldChar w:fldCharType="separate"/>
            </w:r>
            <w:r w:rsidR="00467BAF">
              <w:rPr>
                <w:webHidden/>
              </w:rPr>
              <w:t>31</w:t>
            </w:r>
            <w:r w:rsidR="00467BAF">
              <w:rPr>
                <w:webHidden/>
              </w:rPr>
              <w:fldChar w:fldCharType="end"/>
            </w:r>
          </w:hyperlink>
        </w:p>
        <w:p w14:paraId="342D5EBB" w14:textId="7C5EEA79"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204" w:history="1">
            <w:r w:rsidR="00467BAF" w:rsidRPr="001C7C63">
              <w:rPr>
                <w:rStyle w:val="Lienhypertexte"/>
                <w:lang w:val="en-GB"/>
              </w:rPr>
              <w:t>16.</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Study Report</w:t>
            </w:r>
            <w:r w:rsidR="00467BAF">
              <w:rPr>
                <w:webHidden/>
              </w:rPr>
              <w:tab/>
            </w:r>
            <w:r w:rsidR="00467BAF">
              <w:rPr>
                <w:webHidden/>
              </w:rPr>
              <w:fldChar w:fldCharType="begin"/>
            </w:r>
            <w:r w:rsidR="00467BAF">
              <w:rPr>
                <w:webHidden/>
              </w:rPr>
              <w:instrText xml:space="preserve"> PAGEREF _Toc147939204 \h </w:instrText>
            </w:r>
            <w:r w:rsidR="00467BAF">
              <w:rPr>
                <w:webHidden/>
              </w:rPr>
            </w:r>
            <w:r w:rsidR="00467BAF">
              <w:rPr>
                <w:webHidden/>
              </w:rPr>
              <w:fldChar w:fldCharType="separate"/>
            </w:r>
            <w:r w:rsidR="00467BAF">
              <w:rPr>
                <w:webHidden/>
              </w:rPr>
              <w:t>31</w:t>
            </w:r>
            <w:r w:rsidR="00467BAF">
              <w:rPr>
                <w:webHidden/>
              </w:rPr>
              <w:fldChar w:fldCharType="end"/>
            </w:r>
          </w:hyperlink>
        </w:p>
        <w:p w14:paraId="4B97E94D" w14:textId="583156EA"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205" w:history="1">
            <w:r w:rsidR="00467BAF" w:rsidRPr="001C7C63">
              <w:rPr>
                <w:rStyle w:val="Lienhypertexte"/>
                <w:lang w:val="en-GB"/>
              </w:rPr>
              <w:t>17.</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Literature References</w:t>
            </w:r>
            <w:r w:rsidR="00467BAF">
              <w:rPr>
                <w:webHidden/>
              </w:rPr>
              <w:tab/>
            </w:r>
            <w:r w:rsidR="00467BAF">
              <w:rPr>
                <w:webHidden/>
              </w:rPr>
              <w:fldChar w:fldCharType="begin"/>
            </w:r>
            <w:r w:rsidR="00467BAF">
              <w:rPr>
                <w:webHidden/>
              </w:rPr>
              <w:instrText xml:space="preserve"> PAGEREF _Toc147939205 \h </w:instrText>
            </w:r>
            <w:r w:rsidR="00467BAF">
              <w:rPr>
                <w:webHidden/>
              </w:rPr>
            </w:r>
            <w:r w:rsidR="00467BAF">
              <w:rPr>
                <w:webHidden/>
              </w:rPr>
              <w:fldChar w:fldCharType="separate"/>
            </w:r>
            <w:r w:rsidR="00467BAF">
              <w:rPr>
                <w:webHidden/>
              </w:rPr>
              <w:t>31</w:t>
            </w:r>
            <w:r w:rsidR="00467BAF">
              <w:rPr>
                <w:webHidden/>
              </w:rPr>
              <w:fldChar w:fldCharType="end"/>
            </w:r>
          </w:hyperlink>
        </w:p>
        <w:p w14:paraId="1DDDFFBF" w14:textId="11E328EF" w:rsidR="00467BAF" w:rsidRDefault="0021024F">
          <w:pPr>
            <w:pStyle w:val="TM1"/>
            <w:rPr>
              <w:rFonts w:asciiTheme="minorHAnsi" w:eastAsiaTheme="minorEastAsia" w:hAnsiTheme="minorHAnsi" w:cstheme="minorBidi"/>
              <w:b w:val="0"/>
              <w:bCs w:val="0"/>
              <w:caps w:val="0"/>
              <w:sz w:val="22"/>
              <w:szCs w:val="22"/>
              <w:lang w:val="fr-BE" w:eastAsia="fr-BE"/>
            </w:rPr>
          </w:pPr>
          <w:hyperlink w:anchor="_Toc147939206" w:history="1">
            <w:r w:rsidR="00467BAF" w:rsidRPr="001C7C63">
              <w:rPr>
                <w:rStyle w:val="Lienhypertexte"/>
                <w:lang w:val="en-GB"/>
              </w:rPr>
              <w:t>18.</w:t>
            </w:r>
            <w:r w:rsidR="00467BAF">
              <w:rPr>
                <w:rFonts w:asciiTheme="minorHAnsi" w:eastAsiaTheme="minorEastAsia" w:hAnsiTheme="minorHAnsi" w:cstheme="minorBidi"/>
                <w:b w:val="0"/>
                <w:bCs w:val="0"/>
                <w:caps w:val="0"/>
                <w:sz w:val="22"/>
                <w:szCs w:val="22"/>
                <w:lang w:val="fr-BE" w:eastAsia="fr-BE"/>
              </w:rPr>
              <w:tab/>
            </w:r>
            <w:r w:rsidR="00467BAF" w:rsidRPr="001C7C63">
              <w:rPr>
                <w:rStyle w:val="Lienhypertexte"/>
              </w:rPr>
              <w:t>Appendix</w:t>
            </w:r>
            <w:r w:rsidR="00467BAF">
              <w:rPr>
                <w:webHidden/>
              </w:rPr>
              <w:tab/>
            </w:r>
            <w:r w:rsidR="00467BAF">
              <w:rPr>
                <w:webHidden/>
              </w:rPr>
              <w:fldChar w:fldCharType="begin"/>
            </w:r>
            <w:r w:rsidR="00467BAF">
              <w:rPr>
                <w:webHidden/>
              </w:rPr>
              <w:instrText xml:space="preserve"> PAGEREF _Toc147939206 \h </w:instrText>
            </w:r>
            <w:r w:rsidR="00467BAF">
              <w:rPr>
                <w:webHidden/>
              </w:rPr>
            </w:r>
            <w:r w:rsidR="00467BAF">
              <w:rPr>
                <w:webHidden/>
              </w:rPr>
              <w:fldChar w:fldCharType="separate"/>
            </w:r>
            <w:r w:rsidR="00467BAF">
              <w:rPr>
                <w:webHidden/>
              </w:rPr>
              <w:t>31</w:t>
            </w:r>
            <w:r w:rsidR="00467BAF">
              <w:rPr>
                <w:webHidden/>
              </w:rPr>
              <w:fldChar w:fldCharType="end"/>
            </w:r>
          </w:hyperlink>
        </w:p>
        <w:p w14:paraId="4D015EE4" w14:textId="7F34F3CE" w:rsidR="001E09F4" w:rsidRPr="00467BAF" w:rsidRDefault="001E09F4">
          <w:r w:rsidRPr="00467BAF">
            <w:rPr>
              <w:b/>
              <w:bCs/>
              <w:lang w:val="fr-FR"/>
            </w:rPr>
            <w:fldChar w:fldCharType="end"/>
          </w:r>
        </w:p>
      </w:sdtContent>
    </w:sdt>
    <w:p w14:paraId="48A22559" w14:textId="77777777" w:rsidR="001E09F4" w:rsidRPr="00467BAF" w:rsidRDefault="001E09F4" w:rsidP="006D2934">
      <w:pPr>
        <w:pStyle w:val="Corpsdetexte"/>
        <w:rPr>
          <w:rFonts w:asciiTheme="minorHAnsi" w:hAnsiTheme="minorHAnsi" w:cstheme="minorHAnsi"/>
          <w:color w:val="000000"/>
          <w:sz w:val="22"/>
          <w:szCs w:val="22"/>
          <w:lang w:val="en-US"/>
        </w:rPr>
      </w:pPr>
    </w:p>
    <w:p w14:paraId="0F7F9CFA" w14:textId="77777777" w:rsidR="002B2F1A" w:rsidRPr="00467BAF" w:rsidRDefault="002B2F1A" w:rsidP="006D2934">
      <w:pPr>
        <w:pStyle w:val="Corpsdetexte"/>
        <w:rPr>
          <w:rFonts w:asciiTheme="minorHAnsi" w:hAnsiTheme="minorHAnsi" w:cstheme="minorHAnsi"/>
          <w:color w:val="000000"/>
          <w:sz w:val="22"/>
          <w:szCs w:val="22"/>
          <w:lang w:val="en-US"/>
        </w:rPr>
      </w:pPr>
    </w:p>
    <w:p w14:paraId="2DB5EDE6" w14:textId="77777777" w:rsidR="002B2F1A" w:rsidRPr="00467BAF" w:rsidRDefault="002B2F1A" w:rsidP="006D2934">
      <w:pPr>
        <w:pStyle w:val="Corpsdetexte"/>
        <w:rPr>
          <w:rFonts w:asciiTheme="minorHAnsi" w:hAnsiTheme="minorHAnsi" w:cstheme="minorHAnsi"/>
          <w:color w:val="000000"/>
          <w:sz w:val="22"/>
          <w:szCs w:val="22"/>
          <w:lang w:val="en-US"/>
        </w:rPr>
      </w:pPr>
    </w:p>
    <w:p w14:paraId="37746A8B" w14:textId="77777777" w:rsidR="002B2F1A" w:rsidRPr="00467BAF" w:rsidRDefault="002B2F1A">
      <w:pPr>
        <w:rPr>
          <w:rFonts w:asciiTheme="majorHAnsi" w:eastAsiaTheme="majorEastAsia" w:hAnsiTheme="majorHAnsi" w:cstheme="majorBidi"/>
          <w:b/>
          <w:bCs/>
          <w:smallCaps/>
          <w:color w:val="548DD4" w:themeColor="text2" w:themeTint="99"/>
          <w:sz w:val="28"/>
          <w:szCs w:val="28"/>
          <w:lang w:val="en-GB"/>
        </w:rPr>
      </w:pPr>
      <w:bookmarkStart w:id="11" w:name="_Toc105574325"/>
      <w:r w:rsidRPr="00467BAF">
        <w:rPr>
          <w:lang w:val="en-GB"/>
        </w:rPr>
        <w:br w:type="page"/>
      </w:r>
    </w:p>
    <w:p w14:paraId="0828361C" w14:textId="77777777" w:rsidR="002B2F1A" w:rsidRPr="00467BAF" w:rsidRDefault="002B2F1A" w:rsidP="00DC1839">
      <w:pPr>
        <w:pStyle w:val="TitreSOP1"/>
        <w:rPr>
          <w:lang w:val="en-GB"/>
        </w:rPr>
      </w:pPr>
      <w:bookmarkStart w:id="12" w:name="_Toc147939138"/>
      <w:r w:rsidRPr="00467BAF">
        <w:rPr>
          <w:lang w:val="en-GB"/>
        </w:rPr>
        <w:lastRenderedPageBreak/>
        <w:t>List of abbreviations and definitions</w:t>
      </w:r>
      <w:bookmarkEnd w:id="12"/>
    </w:p>
    <w:p w14:paraId="09B07AF6" w14:textId="77777777" w:rsidR="002B2F1A" w:rsidRPr="00467BAF" w:rsidRDefault="002B2F1A" w:rsidP="002B2F1A">
      <w:pPr>
        <w:rPr>
          <w:lang w:val="en-GB"/>
        </w:rPr>
      </w:pPr>
    </w:p>
    <w:p w14:paraId="5269D7FA" w14:textId="77777777" w:rsidR="00DC1839" w:rsidRPr="00467BAF" w:rsidRDefault="00DC1839">
      <w:pPr>
        <w:rPr>
          <w:lang w:val="en-GB"/>
        </w:rPr>
      </w:pPr>
      <w:r w:rsidRPr="00467BAF">
        <w:rPr>
          <w:lang w:val="en-GB"/>
        </w:rPr>
        <w:br w:type="page"/>
      </w:r>
    </w:p>
    <w:p w14:paraId="418F7CE5" w14:textId="77777777" w:rsidR="006D2934" w:rsidRPr="00467BAF" w:rsidRDefault="006D2934" w:rsidP="00DC1839">
      <w:pPr>
        <w:pStyle w:val="TitreSOP1"/>
        <w:rPr>
          <w:lang w:val="en-GB"/>
        </w:rPr>
      </w:pPr>
      <w:bookmarkStart w:id="13" w:name="_Toc147939139"/>
      <w:r w:rsidRPr="00467BAF">
        <w:lastRenderedPageBreak/>
        <w:t>Ethics</w:t>
      </w:r>
      <w:bookmarkEnd w:id="11"/>
      <w:bookmarkEnd w:id="13"/>
    </w:p>
    <w:p w14:paraId="38B72652" w14:textId="77777777" w:rsidR="006D2934" w:rsidRPr="00467BAF" w:rsidRDefault="006D2934" w:rsidP="00745F72">
      <w:pPr>
        <w:pStyle w:val="Corpsdetexte"/>
        <w:numPr>
          <w:ilvl w:val="0"/>
          <w:numId w:val="9"/>
        </w:numPr>
        <w:spacing w:before="240" w:line="360" w:lineRule="auto"/>
        <w:jc w:val="both"/>
        <w:rPr>
          <w:rFonts w:asciiTheme="minorHAnsi" w:hAnsiTheme="minorHAnsi" w:cstheme="minorHAnsi"/>
          <w:i/>
          <w:color w:val="000000"/>
          <w:sz w:val="22"/>
          <w:szCs w:val="22"/>
          <w:lang w:val="en-US"/>
        </w:rPr>
      </w:pPr>
      <w:r w:rsidRPr="00467BAF">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sidR="002B2F1A" w:rsidRPr="00467BAF">
        <w:rPr>
          <w:rFonts w:asciiTheme="minorHAnsi" w:hAnsiTheme="minorHAnsi" w:cstheme="minorHAnsi"/>
          <w:i/>
          <w:color w:val="000000"/>
          <w:sz w:val="22"/>
          <w:szCs w:val="22"/>
          <w:lang w:val="en-US"/>
        </w:rPr>
        <w:t>Regulatory Authorities (RA)</w:t>
      </w:r>
      <w:r w:rsidRPr="00467BAF">
        <w:rPr>
          <w:rFonts w:asciiTheme="minorHAnsi" w:hAnsiTheme="minorHAnsi" w:cstheme="minorHAnsi"/>
          <w:i/>
          <w:color w:val="000000"/>
          <w:sz w:val="22"/>
          <w:szCs w:val="22"/>
          <w:lang w:val="en-US"/>
        </w:rPr>
        <w:t xml:space="preserve"> for formal approval to conduct the study. The decision of the </w:t>
      </w:r>
      <w:r w:rsidR="002B2F1A" w:rsidRPr="00467BAF">
        <w:rPr>
          <w:rFonts w:asciiTheme="minorHAnsi" w:hAnsiTheme="minorHAnsi" w:cstheme="minorHAnsi"/>
          <w:i/>
          <w:color w:val="000000"/>
          <w:sz w:val="22"/>
          <w:szCs w:val="22"/>
          <w:lang w:val="en-US"/>
        </w:rPr>
        <w:t>RA</w:t>
      </w:r>
      <w:r w:rsidRPr="00467BAF">
        <w:rPr>
          <w:rFonts w:asciiTheme="minorHAnsi" w:hAnsiTheme="minorHAnsi" w:cstheme="minorHAnsi"/>
          <w:i/>
          <w:color w:val="000000"/>
          <w:sz w:val="22"/>
          <w:szCs w:val="22"/>
          <w:lang w:val="en-US"/>
        </w:rPr>
        <w:t xml:space="preserve"> concerning the conduct of the study will be made in writing to the </w:t>
      </w:r>
      <w:r w:rsidR="002B2F1A" w:rsidRPr="00467BAF">
        <w:rPr>
          <w:rFonts w:asciiTheme="minorHAnsi" w:hAnsiTheme="minorHAnsi" w:cstheme="minorHAnsi"/>
          <w:i/>
          <w:color w:val="000000"/>
          <w:sz w:val="22"/>
          <w:szCs w:val="22"/>
          <w:lang w:val="en-US"/>
        </w:rPr>
        <w:t>sponsor via CTIS portal</w:t>
      </w:r>
      <w:r w:rsidRPr="00467BAF">
        <w:rPr>
          <w:rFonts w:asciiTheme="minorHAnsi" w:hAnsiTheme="minorHAnsi" w:cstheme="minorHAnsi"/>
          <w:i/>
          <w:color w:val="000000"/>
          <w:sz w:val="22"/>
          <w:szCs w:val="22"/>
          <w:lang w:val="en-US"/>
        </w:rPr>
        <w:t xml:space="preserve">. All correspondence with the </w:t>
      </w:r>
      <w:r w:rsidR="002B2F1A" w:rsidRPr="00467BAF">
        <w:rPr>
          <w:rFonts w:asciiTheme="minorHAnsi" w:hAnsiTheme="minorHAnsi" w:cstheme="minorHAnsi"/>
          <w:i/>
          <w:color w:val="000000"/>
          <w:sz w:val="22"/>
          <w:szCs w:val="22"/>
          <w:lang w:val="en-US"/>
        </w:rPr>
        <w:t>RA</w:t>
      </w:r>
      <w:r w:rsidRPr="00467BAF">
        <w:rPr>
          <w:rFonts w:asciiTheme="minorHAnsi" w:hAnsiTheme="minorHAnsi" w:cstheme="minorHAnsi"/>
          <w:i/>
          <w:color w:val="000000"/>
          <w:sz w:val="22"/>
          <w:szCs w:val="22"/>
          <w:lang w:val="en-US"/>
        </w:rPr>
        <w:t xml:space="preserve"> should be </w:t>
      </w:r>
      <w:r w:rsidR="002B2F1A" w:rsidRPr="00467BAF">
        <w:rPr>
          <w:rFonts w:asciiTheme="minorHAnsi" w:hAnsiTheme="minorHAnsi" w:cstheme="minorHAnsi"/>
          <w:i/>
          <w:color w:val="000000"/>
          <w:sz w:val="22"/>
          <w:szCs w:val="22"/>
          <w:lang w:val="en-US"/>
        </w:rPr>
        <w:t>find in the portal.</w:t>
      </w:r>
    </w:p>
    <w:p w14:paraId="6545FC6A" w14:textId="77777777" w:rsidR="006D2934" w:rsidRPr="00467BAF" w:rsidRDefault="006D2934"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r w:rsidRPr="00467BAF">
        <w:rPr>
          <w:rFonts w:asciiTheme="minorHAnsi" w:hAnsiTheme="minorHAnsi" w:cstheme="minorHAnsi"/>
          <w:i/>
          <w:iCs/>
          <w:sz w:val="22"/>
          <w:szCs w:val="22"/>
          <w:lang w:val="en-GB"/>
        </w:rPr>
        <w:t>The study will be conducted in accordance with legal and regulatory requirements (</w:t>
      </w:r>
      <w:r w:rsidR="002B2F1A" w:rsidRPr="00467BAF">
        <w:rPr>
          <w:rFonts w:asciiTheme="minorHAnsi" w:hAnsiTheme="minorHAnsi" w:cstheme="minorHAnsi"/>
          <w:i/>
          <w:iCs/>
          <w:sz w:val="22"/>
          <w:szCs w:val="22"/>
          <w:lang w:val="en-GB"/>
        </w:rPr>
        <w:t xml:space="preserve">European Regulatory 536/2014, </w:t>
      </w:r>
      <w:r w:rsidR="00FD66DA" w:rsidRPr="00467BAF">
        <w:rPr>
          <w:rFonts w:asciiTheme="minorHAnsi" w:hAnsiTheme="minorHAnsi" w:cstheme="minorHAnsi"/>
          <w:i/>
          <w:iCs/>
          <w:sz w:val="22"/>
          <w:szCs w:val="22"/>
          <w:lang w:val="en-GB"/>
        </w:rPr>
        <w:t>Belgian law for clinical trials of 7 May 2017,</w:t>
      </w:r>
      <w:r w:rsidR="00FD66DA" w:rsidRPr="00467BAF">
        <w:rPr>
          <w:rFonts w:asciiTheme="minorHAnsi" w:hAnsiTheme="minorHAnsi" w:cstheme="minorHAnsi"/>
          <w:i/>
          <w:iCs/>
          <w:strike/>
          <w:sz w:val="22"/>
          <w:szCs w:val="22"/>
          <w:lang w:val="en-GB"/>
        </w:rPr>
        <w:t xml:space="preserve"> </w:t>
      </w:r>
      <w:r w:rsidRPr="00467BAF">
        <w:rPr>
          <w:rFonts w:asciiTheme="minorHAnsi" w:hAnsiTheme="minorHAnsi" w:cstheme="minorHAnsi"/>
          <w:i/>
          <w:iCs/>
          <w:strike/>
          <w:sz w:val="22"/>
          <w:szCs w:val="22"/>
          <w:lang w:val="en-GB"/>
        </w:rPr>
        <w:t>Belgian law of 7 May 2004,</w:t>
      </w:r>
      <w:r w:rsidRPr="00467BAF">
        <w:rPr>
          <w:rFonts w:asciiTheme="minorHAnsi" w:hAnsiTheme="minorHAnsi" w:cstheme="minorHAnsi"/>
          <w:i/>
          <w:iCs/>
          <w:sz w:val="22"/>
          <w:szCs w:val="22"/>
          <w:lang w:val="en-GB"/>
        </w:rPr>
        <w:t xml:space="preserve"> </w:t>
      </w:r>
      <w:r w:rsidR="00FD66DA" w:rsidRPr="00467BAF">
        <w:rPr>
          <w:rFonts w:asciiTheme="minorHAnsi" w:hAnsiTheme="minorHAnsi" w:cstheme="minorHAnsi"/>
          <w:i/>
          <w:iCs/>
          <w:sz w:val="22"/>
          <w:szCs w:val="22"/>
          <w:lang w:val="en-GB"/>
        </w:rPr>
        <w:t xml:space="preserve">Belgian law for </w:t>
      </w:r>
      <w:r w:rsidRPr="00467BAF">
        <w:rPr>
          <w:rFonts w:asciiTheme="minorHAnsi" w:hAnsiTheme="minorHAnsi" w:cstheme="minorHAnsi"/>
          <w:i/>
          <w:iCs/>
          <w:sz w:val="22"/>
          <w:szCs w:val="22"/>
          <w:lang w:val="en-GB"/>
        </w:rPr>
        <w:t xml:space="preserve">Patient rights </w:t>
      </w:r>
      <w:r w:rsidR="00FD66DA" w:rsidRPr="00467BAF">
        <w:rPr>
          <w:rFonts w:asciiTheme="minorHAnsi" w:hAnsiTheme="minorHAnsi" w:cstheme="minorHAnsi"/>
          <w:i/>
          <w:iCs/>
          <w:sz w:val="22"/>
          <w:szCs w:val="22"/>
          <w:lang w:val="en-GB"/>
        </w:rPr>
        <w:t xml:space="preserve">22 August </w:t>
      </w:r>
      <w:r w:rsidRPr="00467BAF">
        <w:rPr>
          <w:rFonts w:asciiTheme="minorHAnsi" w:hAnsiTheme="minorHAnsi" w:cstheme="minorHAnsi"/>
          <w:i/>
          <w:iCs/>
          <w:sz w:val="22"/>
          <w:szCs w:val="22"/>
          <w:lang w:val="en-GB"/>
        </w:rPr>
        <w:t xml:space="preserve">2002, Private life </w:t>
      </w:r>
      <w:r w:rsidR="00FD66DA" w:rsidRPr="00467BAF">
        <w:rPr>
          <w:rFonts w:asciiTheme="minorHAnsi" w:hAnsiTheme="minorHAnsi" w:cstheme="minorHAnsi"/>
          <w:i/>
          <w:iCs/>
          <w:sz w:val="22"/>
          <w:szCs w:val="22"/>
          <w:lang w:val="en-GB"/>
        </w:rPr>
        <w:t>GDPR</w:t>
      </w:r>
      <w:r w:rsidRPr="00467BAF">
        <w:rPr>
          <w:rFonts w:asciiTheme="minorHAnsi" w:hAnsiTheme="minorHAnsi" w:cstheme="minorHAnsi"/>
          <w:i/>
          <w:iCs/>
          <w:sz w:val="22"/>
          <w:szCs w:val="22"/>
          <w:lang w:val="en-GB"/>
        </w:rPr>
        <w:t xml:space="preserve"> </w:t>
      </w:r>
      <w:r w:rsidR="002B2F1A" w:rsidRPr="00467BAF">
        <w:rPr>
          <w:rFonts w:asciiTheme="minorHAnsi" w:hAnsiTheme="minorHAnsi" w:cstheme="minorHAnsi"/>
          <w:i/>
          <w:iCs/>
          <w:sz w:val="22"/>
          <w:szCs w:val="22"/>
          <w:lang w:val="en-GB"/>
        </w:rPr>
        <w:t>2018</w:t>
      </w:r>
      <w:r w:rsidRPr="00467BAF">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48F16C89" w14:textId="418F1787" w:rsidR="00FD66DA" w:rsidRPr="00467BAF" w:rsidRDefault="006D2934"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r w:rsidRPr="00467BAF">
        <w:rPr>
          <w:rFonts w:asciiTheme="minorHAnsi" w:hAnsiTheme="minorHAnsi" w:cstheme="minorHAnsi"/>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w:t>
      </w:r>
      <w:r w:rsidR="00F70900" w:rsidRPr="00467BAF">
        <w:rPr>
          <w:rFonts w:asciiTheme="minorHAnsi" w:hAnsiTheme="minorHAnsi" w:cstheme="minorHAnsi"/>
          <w:i/>
          <w:color w:val="000000"/>
          <w:sz w:val="22"/>
          <w:szCs w:val="22"/>
          <w:lang w:val="en-US"/>
        </w:rPr>
        <w:t xml:space="preserve"> designed by the RA</w:t>
      </w:r>
      <w:r w:rsidRPr="00467BAF">
        <w:rPr>
          <w:rFonts w:asciiTheme="minorHAnsi" w:hAnsiTheme="minorHAnsi" w:cstheme="minorHAnsi"/>
          <w:i/>
          <w:color w:val="000000"/>
          <w:sz w:val="22"/>
          <w:szCs w:val="22"/>
          <w:lang w:val="en-US"/>
        </w:rPr>
        <w:t xml:space="preserve">.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467BAF">
        <w:rPr>
          <w:rFonts w:asciiTheme="minorHAnsi" w:hAnsiTheme="minorHAnsi" w:cstheme="minorHAnsi"/>
          <w:i/>
          <w:sz w:val="22"/>
          <w:szCs w:val="22"/>
          <w:lang w:val="en-GB"/>
        </w:rPr>
        <w:t>The written informed consent document should be prepared in the language of the potential patient population.</w:t>
      </w:r>
    </w:p>
    <w:p w14:paraId="29866060" w14:textId="12255F82" w:rsidR="009074D7" w:rsidRPr="00467BAF" w:rsidRDefault="009074D7"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r w:rsidRPr="00467BAF">
        <w:rPr>
          <w:rFonts w:asciiTheme="minorHAnsi" w:hAnsiTheme="minorHAnsi" w:cstheme="minorHAnsi"/>
          <w:i/>
          <w:color w:val="000000"/>
          <w:sz w:val="22"/>
          <w:szCs w:val="22"/>
          <w:lang w:val="en-US"/>
        </w:rPr>
        <w:t>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will be coded. Subjects will not be identified by name or in any other recognizable way in any of the records, results or publications related to the experiment.</w:t>
      </w:r>
    </w:p>
    <w:p w14:paraId="70DDB189" w14:textId="77777777" w:rsidR="00F70900" w:rsidRPr="00467BAF" w:rsidRDefault="00F70900" w:rsidP="00F70900">
      <w:pPr>
        <w:rPr>
          <w:rFonts w:eastAsia="Times New Roman" w:cstheme="minorHAnsi"/>
          <w:lang w:val="en-US" w:eastAsia="fr-FR"/>
        </w:rPr>
      </w:pPr>
    </w:p>
    <w:p w14:paraId="03F0D8F2" w14:textId="77777777" w:rsidR="00F70900" w:rsidRPr="00467BAF" w:rsidRDefault="00F70900" w:rsidP="00F70900">
      <w:pPr>
        <w:rPr>
          <w:rFonts w:eastAsia="Times New Roman" w:cstheme="minorHAnsi"/>
          <w:lang w:val="en-US" w:eastAsia="fr-FR"/>
        </w:rPr>
      </w:pPr>
      <w:r w:rsidRPr="00467BAF">
        <w:rPr>
          <w:rFonts w:eastAsia="Times New Roman" w:cstheme="minorHAnsi"/>
          <w:lang w:val="en-US" w:eastAsia="fr-FR"/>
        </w:rPr>
        <w:br w:type="page"/>
      </w:r>
    </w:p>
    <w:p w14:paraId="49BF7F46" w14:textId="77777777" w:rsidR="006D2934" w:rsidRPr="00467BAF" w:rsidRDefault="006D2934" w:rsidP="00DC1839">
      <w:pPr>
        <w:pStyle w:val="TitreSOP1"/>
        <w:rPr>
          <w:lang w:val="en-GB"/>
        </w:rPr>
      </w:pPr>
      <w:bookmarkStart w:id="14" w:name="_Toc105574326"/>
      <w:bookmarkStart w:id="15" w:name="_Toc147939140"/>
      <w:r w:rsidRPr="00467BAF">
        <w:lastRenderedPageBreak/>
        <w:t>Objectives</w:t>
      </w:r>
      <w:bookmarkEnd w:id="14"/>
      <w:bookmarkEnd w:id="15"/>
    </w:p>
    <w:p w14:paraId="1E9BB12C" w14:textId="50ACFF34" w:rsidR="00DD1BF0" w:rsidRPr="00467BAF" w:rsidRDefault="00DD1BF0" w:rsidP="00DD1BF0">
      <w:pPr>
        <w:pStyle w:val="Corpsdetexte"/>
        <w:spacing w:after="0" w:line="276" w:lineRule="auto"/>
        <w:ind w:left="426"/>
        <w:jc w:val="both"/>
        <w:rPr>
          <w:rFonts w:asciiTheme="minorHAnsi" w:hAnsiTheme="minorHAnsi" w:cstheme="minorHAnsi"/>
          <w:color w:val="FF0000"/>
          <w:sz w:val="22"/>
          <w:szCs w:val="22"/>
          <w:lang w:val="en-GB"/>
        </w:rPr>
      </w:pPr>
      <w:r w:rsidRPr="00467BAF">
        <w:rPr>
          <w:rFonts w:asciiTheme="minorHAnsi" w:hAnsiTheme="minorHAnsi" w:cstheme="minorHAnsi"/>
          <w:color w:val="FF0000"/>
          <w:sz w:val="22"/>
          <w:szCs w:val="22"/>
          <w:lang w:val="en-GB"/>
        </w:rPr>
        <w:t>An objective is the purpose for performing the trial in terms of the scientific question to be answered. Express each objective as a statement of purpose (e.g. to assess, to determine, to compare, to evaluate) and include the general purpose (e.g. efficacy, effectiveness, safety) and/or specific purpose (e.g. dose-response, superiority to placebo, effect of an intervention on disease incidence, disease severity, health behavior).</w:t>
      </w:r>
    </w:p>
    <w:p w14:paraId="52828595" w14:textId="16B06CE5" w:rsidR="006D2934" w:rsidRPr="00467BAF" w:rsidRDefault="006D2934" w:rsidP="00DD1BF0">
      <w:pPr>
        <w:pStyle w:val="Corpsdetexte"/>
        <w:spacing w:after="0" w:line="276" w:lineRule="auto"/>
        <w:ind w:left="426"/>
        <w:jc w:val="both"/>
        <w:rPr>
          <w:rFonts w:asciiTheme="minorHAnsi" w:hAnsiTheme="minorHAnsi" w:cstheme="minorHAnsi"/>
          <w:color w:val="FF0000"/>
          <w:sz w:val="22"/>
          <w:szCs w:val="22"/>
          <w:lang w:val="en-US" w:eastAsia="en-US"/>
        </w:rPr>
      </w:pPr>
      <w:r w:rsidRPr="00467BAF">
        <w:rPr>
          <w:rFonts w:asciiTheme="minorHAnsi" w:hAnsiTheme="minorHAnsi" w:cstheme="minorHAnsi"/>
          <w:color w:val="FF0000"/>
          <w:sz w:val="22"/>
          <w:szCs w:val="22"/>
          <w:lang w:val="en-GB"/>
        </w:rPr>
        <w:t>Objectives should be simple (not complex), specific (not vague), and stated in advance (not after the research is done). After statement of the primary objective, secondary objectives may be mentioned.</w:t>
      </w:r>
    </w:p>
    <w:p w14:paraId="744B8735" w14:textId="77777777" w:rsidR="006D2934" w:rsidRPr="00467BAF" w:rsidRDefault="006D2934" w:rsidP="003D61A0">
      <w:pPr>
        <w:pStyle w:val="TitreSOP2"/>
        <w:spacing w:before="120" w:after="120"/>
        <w:ind w:left="788" w:hanging="431"/>
      </w:pPr>
      <w:bookmarkStart w:id="16" w:name="_Toc105574327"/>
      <w:bookmarkStart w:id="17" w:name="_Toc147939141"/>
      <w:r w:rsidRPr="00467BAF">
        <w:t>Primary</w:t>
      </w:r>
      <w:bookmarkEnd w:id="16"/>
      <w:bookmarkEnd w:id="17"/>
    </w:p>
    <w:p w14:paraId="108EF38B" w14:textId="77777777" w:rsidR="00F70900" w:rsidRPr="00467BAF" w:rsidRDefault="00F70900" w:rsidP="00F70900"/>
    <w:p w14:paraId="5721D590" w14:textId="77777777" w:rsidR="00F70900" w:rsidRPr="00467BAF" w:rsidRDefault="00F70900" w:rsidP="00F70900"/>
    <w:p w14:paraId="480AECBF" w14:textId="77777777" w:rsidR="006D2934" w:rsidRPr="00467BAF" w:rsidRDefault="006D2934" w:rsidP="003D61A0">
      <w:pPr>
        <w:pStyle w:val="TitreSOP2"/>
        <w:spacing w:before="120" w:after="120"/>
        <w:ind w:left="788" w:hanging="431"/>
      </w:pPr>
      <w:bookmarkStart w:id="18" w:name="_Toc105574328"/>
      <w:bookmarkStart w:id="19" w:name="_Toc147939142"/>
      <w:r w:rsidRPr="00467BAF">
        <w:t>Secondary</w:t>
      </w:r>
      <w:bookmarkEnd w:id="18"/>
      <w:bookmarkEnd w:id="19"/>
    </w:p>
    <w:p w14:paraId="662949C1" w14:textId="77777777" w:rsidR="00F70900" w:rsidRPr="00467BAF" w:rsidRDefault="00F70900" w:rsidP="00F70900"/>
    <w:p w14:paraId="58FF604E" w14:textId="77777777" w:rsidR="00F70900" w:rsidRPr="00467BAF" w:rsidRDefault="00F70900" w:rsidP="00F70900"/>
    <w:p w14:paraId="581E7F74" w14:textId="378881E6" w:rsidR="006D2934" w:rsidRPr="00467BAF" w:rsidRDefault="006D2934" w:rsidP="005B6DCD">
      <w:pPr>
        <w:pStyle w:val="TitreSOP1"/>
      </w:pPr>
      <w:bookmarkStart w:id="20" w:name="_Toc105574329"/>
      <w:bookmarkStart w:id="21" w:name="_Toc147939143"/>
      <w:r w:rsidRPr="00467BAF">
        <w:t>Endpoints</w:t>
      </w:r>
      <w:bookmarkEnd w:id="20"/>
      <w:bookmarkEnd w:id="21"/>
    </w:p>
    <w:p w14:paraId="20DC3E2B" w14:textId="3D3726C3" w:rsidR="00DD1BF0" w:rsidRPr="00467BAF" w:rsidRDefault="00DD1BF0" w:rsidP="005B6DCD">
      <w:pPr>
        <w:spacing w:after="120"/>
        <w:rPr>
          <w:color w:val="FF0000"/>
          <w:lang w:val="en-US"/>
        </w:rPr>
      </w:pPr>
      <w:r w:rsidRPr="00467BAF">
        <w:rPr>
          <w:color w:val="FF0000"/>
          <w:lang w:val="en-US"/>
        </w:rPr>
        <w:t>A study endpoint is a specific measurement or observation to assess the effect of the trial variable (study intervention). Study endpoints should be prioritized and should correspond to the study objectives and hypotheses being tested.</w:t>
      </w:r>
    </w:p>
    <w:p w14:paraId="250C6D4B" w14:textId="35DA0DF2" w:rsidR="00F70900" w:rsidRPr="00467BAF" w:rsidRDefault="00DD1BF0" w:rsidP="005B6DCD">
      <w:pPr>
        <w:spacing w:after="120"/>
        <w:rPr>
          <w:color w:val="FF0000"/>
          <w:lang w:val="en-US"/>
        </w:rPr>
      </w:pPr>
      <w:r w:rsidRPr="00467BAF">
        <w:rPr>
          <w:color w:val="FF0000"/>
          <w:lang w:val="en-US"/>
        </w:rPr>
        <w:t>Always specify the timepoint (of measurement) along with the endpoint concerned, especially when it is possible to be measured more than once during the trial</w:t>
      </w:r>
      <w:r w:rsidR="005B6DCD" w:rsidRPr="00467BAF">
        <w:rPr>
          <w:color w:val="FF0000"/>
          <w:lang w:val="en-US"/>
        </w:rPr>
        <w:t>.</w:t>
      </w:r>
    </w:p>
    <w:p w14:paraId="71093730" w14:textId="6890A824" w:rsidR="005B6DCD" w:rsidRPr="00467BAF" w:rsidRDefault="005B6DCD" w:rsidP="005B6DCD">
      <w:pPr>
        <w:spacing w:after="120"/>
        <w:rPr>
          <w:color w:val="FF0000"/>
          <w:lang w:val="en-US"/>
        </w:rPr>
      </w:pPr>
      <w:r w:rsidRPr="00467BAF">
        <w:rPr>
          <w:color w:val="FF0000"/>
          <w:lang w:val="en-US"/>
        </w:rPr>
        <w:t>The primary endpoint(s) should be clearly specified and its importance and role in the analysis and interpretation of study results should be defined. The primary endpoint is the basis for concluding that the trial met its objective. Often phase II and III studies include primary objectives, and therefore primary endpoints, to demonstrate effectiveness. Generally, there should be just one primary endpoint that will provide a clinically relevant, valid, and reliable measure of the primary objective.</w:t>
      </w:r>
    </w:p>
    <w:p w14:paraId="0955CA9E" w14:textId="3323CDE4" w:rsidR="005B6DCD" w:rsidRPr="00467BAF" w:rsidRDefault="005B6DCD" w:rsidP="005B6DCD">
      <w:pPr>
        <w:rPr>
          <w:color w:val="FF0000"/>
          <w:lang w:val="en-US"/>
        </w:rPr>
      </w:pPr>
      <w:r w:rsidRPr="00467BAF">
        <w:rPr>
          <w:color w:val="FF0000"/>
          <w:lang w:val="en-US"/>
        </w:rPr>
        <w:t>The primary endpoint should be a clear, unarguable, quantitative measure of effect that will be the focus of the primary analysis and will drive the choice of sample size. Less is more, e.g. “the primary end point is the two-year survival rate”.</w:t>
      </w:r>
    </w:p>
    <w:p w14:paraId="68C99C27" w14:textId="77777777" w:rsidR="00F70900" w:rsidRPr="00467BAF" w:rsidRDefault="00F70900">
      <w:pPr>
        <w:rPr>
          <w:lang w:val="en-US"/>
        </w:rPr>
      </w:pPr>
    </w:p>
    <w:p w14:paraId="2B7F2A03" w14:textId="77777777" w:rsidR="005B6DCD" w:rsidRPr="00467BAF" w:rsidRDefault="005B6DCD" w:rsidP="005B6DCD">
      <w:pPr>
        <w:pStyle w:val="TitreSOP2"/>
        <w:spacing w:before="120" w:after="120"/>
        <w:ind w:left="788" w:hanging="431"/>
      </w:pPr>
      <w:bookmarkStart w:id="22" w:name="_Toc147939144"/>
      <w:r w:rsidRPr="00467BAF">
        <w:t>Primary</w:t>
      </w:r>
      <w:bookmarkEnd w:id="22"/>
    </w:p>
    <w:p w14:paraId="487B7860" w14:textId="77777777" w:rsidR="005B6DCD" w:rsidRPr="00467BAF" w:rsidRDefault="005B6DCD" w:rsidP="005B6DCD"/>
    <w:p w14:paraId="43C5D90F" w14:textId="77777777" w:rsidR="005B6DCD" w:rsidRPr="00467BAF" w:rsidRDefault="005B6DCD" w:rsidP="005B6DCD"/>
    <w:p w14:paraId="1824FAA7" w14:textId="77777777" w:rsidR="005B6DCD" w:rsidRPr="00467BAF" w:rsidRDefault="005B6DCD" w:rsidP="005B6DCD">
      <w:pPr>
        <w:pStyle w:val="TitreSOP2"/>
        <w:spacing w:before="120" w:after="120"/>
        <w:ind w:left="788" w:hanging="431"/>
      </w:pPr>
      <w:bookmarkStart w:id="23" w:name="_Toc147939145"/>
      <w:r w:rsidRPr="00467BAF">
        <w:t>Secondary</w:t>
      </w:r>
      <w:bookmarkEnd w:id="23"/>
    </w:p>
    <w:p w14:paraId="19787011" w14:textId="77777777" w:rsidR="00F70900" w:rsidRPr="00467BAF" w:rsidRDefault="00F70900">
      <w:pPr>
        <w:rPr>
          <w:lang w:val="en-US"/>
        </w:rPr>
      </w:pPr>
      <w:r w:rsidRPr="00467BAF">
        <w:rPr>
          <w:lang w:val="en-US"/>
        </w:rPr>
        <w:br w:type="page"/>
      </w:r>
    </w:p>
    <w:p w14:paraId="3C70053B" w14:textId="77777777" w:rsidR="006D2934" w:rsidRPr="00467BAF" w:rsidRDefault="006D2934" w:rsidP="00DC1839">
      <w:pPr>
        <w:pStyle w:val="TitreSOP1"/>
        <w:rPr>
          <w:lang w:val="en-US"/>
        </w:rPr>
      </w:pPr>
      <w:bookmarkStart w:id="24" w:name="_Toc105574330"/>
      <w:bookmarkStart w:id="25" w:name="_Toc147939146"/>
      <w:r w:rsidRPr="00467BAF">
        <w:rPr>
          <w:lang w:val="en-US"/>
        </w:rPr>
        <w:lastRenderedPageBreak/>
        <w:t>B</w:t>
      </w:r>
      <w:bookmarkStart w:id="26" w:name="_Toc341867636"/>
      <w:r w:rsidRPr="00467BAF">
        <w:rPr>
          <w:lang w:val="en-US"/>
        </w:rPr>
        <w:t>ackground Information and Scientific Rationale</w:t>
      </w:r>
      <w:bookmarkEnd w:id="24"/>
      <w:bookmarkEnd w:id="26"/>
      <w:bookmarkEnd w:id="25"/>
    </w:p>
    <w:p w14:paraId="30858618" w14:textId="77777777" w:rsidR="006D2934" w:rsidRPr="00467BAF" w:rsidRDefault="006D2934" w:rsidP="00F70900">
      <w:pPr>
        <w:pStyle w:val="TitreSOP2"/>
        <w:spacing w:before="240" w:after="240"/>
      </w:pPr>
      <w:bookmarkStart w:id="27" w:name="_Toc105574331"/>
      <w:bookmarkStart w:id="28" w:name="_Toc147939147"/>
      <w:r w:rsidRPr="00467BAF">
        <w:rPr>
          <w:lang w:val="en-US"/>
        </w:rPr>
        <w:t>Medical</w:t>
      </w:r>
      <w:r w:rsidRPr="00467BAF">
        <w:t xml:space="preserve"> Background</w:t>
      </w:r>
      <w:bookmarkEnd w:id="27"/>
      <w:bookmarkEnd w:id="28"/>
    </w:p>
    <w:p w14:paraId="08169C43" w14:textId="77777777" w:rsidR="006D2934" w:rsidRPr="00467BAF"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The name and description of the study intervention/investigational products(s) </w:t>
      </w:r>
    </w:p>
    <w:p w14:paraId="6675714E" w14:textId="6A461609" w:rsidR="006D2934" w:rsidRPr="00467BAF"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Scientific explanation to define the issue : Discussion of important </w:t>
      </w:r>
      <w:r w:rsidR="003D61A0" w:rsidRPr="00467BAF">
        <w:rPr>
          <w:rFonts w:asciiTheme="minorHAnsi" w:hAnsiTheme="minorHAnsi" w:cstheme="minorHAnsi"/>
          <w:color w:val="FF0000"/>
          <w:sz w:val="22"/>
          <w:szCs w:val="22"/>
          <w:lang w:val="en-US"/>
        </w:rPr>
        <w:t>literature</w:t>
      </w:r>
      <w:r w:rsidRPr="00467BAF">
        <w:rPr>
          <w:rFonts w:asciiTheme="minorHAnsi" w:hAnsiTheme="minorHAnsi" w:cstheme="minorHAnsi"/>
          <w:color w:val="FF0000"/>
          <w:sz w:val="22"/>
          <w:szCs w:val="22"/>
          <w:lang w:val="en-US"/>
        </w:rPr>
        <w:t xml:space="preserve"> and data that are relevant to the trial and that provide background for the trial</w:t>
      </w:r>
      <w:r w:rsidR="005B6DCD" w:rsidRPr="00467BAF">
        <w:rPr>
          <w:rFonts w:asciiTheme="minorHAnsi" w:hAnsiTheme="minorHAnsi" w:cstheme="minorHAnsi"/>
          <w:color w:val="FF0000"/>
          <w:sz w:val="22"/>
          <w:szCs w:val="22"/>
          <w:lang w:val="en-US"/>
        </w:rPr>
        <w:t xml:space="preserve"> (literature revue with references listed)</w:t>
      </w:r>
      <w:r w:rsidRPr="00467BAF">
        <w:rPr>
          <w:rFonts w:asciiTheme="minorHAnsi" w:hAnsiTheme="minorHAnsi" w:cstheme="minorHAnsi"/>
          <w:color w:val="FF0000"/>
          <w:sz w:val="22"/>
          <w:szCs w:val="22"/>
          <w:lang w:val="en-US"/>
        </w:rPr>
        <w:t xml:space="preserve"> </w:t>
      </w:r>
    </w:p>
    <w:p w14:paraId="4288BBAA" w14:textId="42EEC81E" w:rsidR="006D2934" w:rsidRPr="00467BAF"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Justification of the study considering the current knowledge: A summary of findings from nonclinical in vitro or in vivo studies that have potential clinical significance, and a summary from relevant clinical trials </w:t>
      </w:r>
      <w:r w:rsidR="005B6DCD" w:rsidRPr="00467BAF">
        <w:rPr>
          <w:rFonts w:asciiTheme="minorHAnsi" w:hAnsiTheme="minorHAnsi" w:cstheme="minorHAnsi"/>
          <w:color w:val="FF0000"/>
          <w:sz w:val="22"/>
          <w:szCs w:val="22"/>
          <w:lang w:val="en-US"/>
        </w:rPr>
        <w:t>and any history of human use or exposure to the study intervention, including use in other countries, and clinical pharmacology studies</w:t>
      </w:r>
    </w:p>
    <w:p w14:paraId="12944C0A" w14:textId="77777777" w:rsidR="006D2934" w:rsidRPr="00467BAF"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Benefits expected for the research : Importance of the study and any relevant treatment issues or controversies </w:t>
      </w:r>
    </w:p>
    <w:p w14:paraId="5E35E8F5" w14:textId="77777777" w:rsidR="006D2934" w:rsidRPr="00467BAF"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Perspectives for the scientific community, the hospital, the public health.</w:t>
      </w:r>
    </w:p>
    <w:p w14:paraId="5536EA3A" w14:textId="77777777" w:rsidR="006D2934" w:rsidRPr="00467BAF" w:rsidRDefault="006D2934" w:rsidP="00F70900">
      <w:pPr>
        <w:pStyle w:val="TitreSOP2"/>
        <w:spacing w:before="240" w:after="240"/>
        <w:rPr>
          <w:lang w:val="en-US"/>
        </w:rPr>
      </w:pPr>
      <w:bookmarkStart w:id="29" w:name="_Toc105574332"/>
      <w:bookmarkStart w:id="30" w:name="_Toc147939148"/>
      <w:r w:rsidRPr="00467BAF">
        <w:rPr>
          <w:lang w:val="en-US"/>
        </w:rPr>
        <w:t>Drug Profile</w:t>
      </w:r>
      <w:bookmarkEnd w:id="29"/>
      <w:bookmarkEnd w:id="30"/>
    </w:p>
    <w:p w14:paraId="36C48A23" w14:textId="280F68C3" w:rsidR="006D2934" w:rsidRPr="00467BAF" w:rsidRDefault="006F0CDA" w:rsidP="006F0CDA">
      <w:pPr>
        <w:pStyle w:val="Corpsdetexte"/>
        <w:spacing w:before="60"/>
        <w:ind w:firstLine="426"/>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w:t>
      </w:r>
      <w:r w:rsidR="006D2934" w:rsidRPr="00467BAF">
        <w:rPr>
          <w:rFonts w:asciiTheme="minorHAnsi" w:hAnsiTheme="minorHAnsi" w:cstheme="minorHAnsi"/>
          <w:color w:val="FF0000"/>
          <w:sz w:val="22"/>
          <w:szCs w:val="22"/>
          <w:lang w:val="en-US"/>
        </w:rPr>
        <w:t>ubstance, toxicology, pharmacokinetics, clinical studies.</w:t>
      </w:r>
    </w:p>
    <w:p w14:paraId="7232B7FC" w14:textId="522352BA" w:rsidR="00A20077" w:rsidRPr="00467BAF" w:rsidRDefault="00A20077" w:rsidP="006F0CDA">
      <w:pPr>
        <w:pStyle w:val="Corpsdetexte"/>
        <w:spacing w:before="60"/>
        <w:ind w:firstLine="426"/>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Description of the route of administration and dosage, dosing regimen, intervention periods.</w:t>
      </w:r>
    </w:p>
    <w:p w14:paraId="2CF43D1A" w14:textId="77777777" w:rsidR="006D2934" w:rsidRPr="00467BAF" w:rsidRDefault="006D2934" w:rsidP="00F70900">
      <w:pPr>
        <w:pStyle w:val="TitreSOP2"/>
        <w:spacing w:before="240" w:after="240"/>
        <w:rPr>
          <w:lang w:val="en-US"/>
        </w:rPr>
      </w:pPr>
      <w:bookmarkStart w:id="31" w:name="_Toc105574333"/>
      <w:bookmarkStart w:id="32" w:name="_Toc147939149"/>
      <w:r w:rsidRPr="00467BAF">
        <w:rPr>
          <w:lang w:val="en-US"/>
        </w:rPr>
        <w:t>Rationale</w:t>
      </w:r>
      <w:bookmarkEnd w:id="31"/>
      <w:bookmarkEnd w:id="32"/>
      <w:r w:rsidRPr="00467BAF">
        <w:rPr>
          <w:lang w:val="en-US"/>
        </w:rPr>
        <w:t xml:space="preserve"> </w:t>
      </w:r>
    </w:p>
    <w:p w14:paraId="0C1D6CA7" w14:textId="54DB13AE" w:rsidR="006D2934" w:rsidRPr="00467BAF" w:rsidRDefault="006D2934"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Statement of the hypothesis</w:t>
      </w:r>
    </w:p>
    <w:p w14:paraId="738EE80E" w14:textId="7EFAA8FE" w:rsidR="00A20077" w:rsidRPr="00467BAF" w:rsidRDefault="00A20077"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Description of the study population, disease, current standard of care</w:t>
      </w:r>
    </w:p>
    <w:p w14:paraId="5FDDF744" w14:textId="77777777" w:rsidR="006D2934" w:rsidRPr="00467BAF" w:rsidRDefault="006D2934"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Discussion of known risks and benefits, if any, to human subjects</w:t>
      </w:r>
    </w:p>
    <w:p w14:paraId="6163D92C" w14:textId="77777777" w:rsidR="00685EB7" w:rsidRPr="00467BAF"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14:paraId="4E8F5549" w14:textId="77777777" w:rsidR="00685EB7" w:rsidRPr="00467BAF"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Where patients have been involved in the design of the clinical trial, a description of how they were involved;</w:t>
      </w:r>
    </w:p>
    <w:p w14:paraId="13F8ABA5" w14:textId="77777777" w:rsidR="00070E96" w:rsidRPr="00467BAF"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An analysis of the </w:t>
      </w:r>
      <w:r w:rsidR="001B571C" w:rsidRPr="00467BAF">
        <w:rPr>
          <w:rFonts w:asciiTheme="minorHAnsi" w:hAnsiTheme="minorHAnsi" w:cstheme="minorHAnsi"/>
          <w:color w:val="FF0000"/>
          <w:sz w:val="22"/>
          <w:szCs w:val="22"/>
          <w:lang w:val="en-US"/>
        </w:rPr>
        <w:t>relevance of the clinical trial</w:t>
      </w:r>
    </w:p>
    <w:p w14:paraId="295B7634" w14:textId="77777777" w:rsidR="00070E96" w:rsidRPr="00467BAF" w:rsidRDefault="00070E96" w:rsidP="00070E96">
      <w:pPr>
        <w:pStyle w:val="Corpsdetexte"/>
        <w:spacing w:before="60"/>
        <w:ind w:left="349"/>
        <w:rPr>
          <w:rFonts w:asciiTheme="minorHAnsi" w:hAnsiTheme="minorHAnsi" w:cstheme="minorHAnsi"/>
          <w:sz w:val="22"/>
          <w:szCs w:val="22"/>
          <w:lang w:val="en-US"/>
        </w:rPr>
      </w:pPr>
    </w:p>
    <w:p w14:paraId="6BC7A55D" w14:textId="615F6902" w:rsidR="00F70900" w:rsidRPr="00467BAF" w:rsidRDefault="00F70900" w:rsidP="00070E96">
      <w:pPr>
        <w:pStyle w:val="Corpsdetexte"/>
        <w:spacing w:before="60"/>
        <w:ind w:left="34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br w:type="page"/>
      </w:r>
    </w:p>
    <w:p w14:paraId="651FC470" w14:textId="77777777" w:rsidR="006D2934" w:rsidRPr="00467BAF" w:rsidRDefault="006D2934" w:rsidP="00DC1839">
      <w:pPr>
        <w:pStyle w:val="TitreSOP1"/>
        <w:rPr>
          <w:lang w:val="en-GB"/>
        </w:rPr>
      </w:pPr>
      <w:bookmarkStart w:id="33" w:name="_Toc105574334"/>
      <w:bookmarkStart w:id="34" w:name="_Toc147939150"/>
      <w:r w:rsidRPr="00467BAF">
        <w:lastRenderedPageBreak/>
        <w:t>Investigational plan</w:t>
      </w:r>
      <w:bookmarkEnd w:id="33"/>
      <w:bookmarkEnd w:id="34"/>
    </w:p>
    <w:p w14:paraId="0EBFED02" w14:textId="77777777" w:rsidR="006D2934" w:rsidRPr="00467BAF" w:rsidRDefault="006D2934" w:rsidP="00F70900">
      <w:pPr>
        <w:pStyle w:val="TitreSOP2"/>
        <w:spacing w:before="240" w:after="240"/>
        <w:rPr>
          <w:lang w:val="en-US"/>
        </w:rPr>
      </w:pPr>
      <w:bookmarkStart w:id="35" w:name="_Toc105574335"/>
      <w:bookmarkStart w:id="36" w:name="_Toc147939151"/>
      <w:r w:rsidRPr="00467BAF">
        <w:rPr>
          <w:lang w:val="en-US"/>
        </w:rPr>
        <w:t>Design</w:t>
      </w:r>
      <w:bookmarkEnd w:id="35"/>
      <w:bookmarkEnd w:id="36"/>
    </w:p>
    <w:p w14:paraId="73F423EA" w14:textId="77777777" w:rsidR="006D2934" w:rsidRPr="00467BAF" w:rsidRDefault="006D2934" w:rsidP="006D2934">
      <w:pPr>
        <w:pStyle w:val="Corpsdetexte"/>
        <w:spacing w:before="60"/>
        <w:ind w:firstLine="426"/>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Definition of the characteristics of the biomedical research by standard terms</w:t>
      </w:r>
    </w:p>
    <w:p w14:paraId="7812BF11"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Physio-(patho)logical experimentation, genetic, epidemiological, genetics, therapy,…</w:t>
      </w:r>
    </w:p>
    <w:p w14:paraId="0238E125"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Monocenter or multicenter (national or international) ; number of centers</w:t>
      </w:r>
    </w:p>
    <w:p w14:paraId="5B22068E"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Clinical Phase</w:t>
      </w:r>
    </w:p>
    <w:p w14:paraId="436265AE"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With or without direct individual benefit</w:t>
      </w:r>
    </w:p>
    <w:p w14:paraId="30E3AADD" w14:textId="77777777" w:rsidR="006D2934" w:rsidRPr="00467BAF" w:rsidRDefault="000A5B6E"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N</w:t>
      </w:r>
      <w:r w:rsidR="006D2934" w:rsidRPr="00467BAF">
        <w:rPr>
          <w:rFonts w:asciiTheme="minorHAnsi" w:hAnsiTheme="minorHAnsi" w:cstheme="minorHAnsi"/>
          <w:color w:val="FF0000"/>
          <w:sz w:val="22"/>
          <w:szCs w:val="22"/>
          <w:lang w:val="en-US"/>
        </w:rPr>
        <w:t>ature of control(s) (e.g., placebo, no treatment, active drug, dose-response)</w:t>
      </w:r>
    </w:p>
    <w:p w14:paraId="291EB448"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Method of assignment to treatment (randomization, stratification)</w:t>
      </w:r>
    </w:p>
    <w:p w14:paraId="19F6F963"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Number of study groups/arms</w:t>
      </w:r>
    </w:p>
    <w:p w14:paraId="32CA0C87"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Level and method of blinding/masking (e.g., open, double-blind, single-blind, blinded evaluators, and unblinded patients and/or investigators)</w:t>
      </w:r>
    </w:p>
    <w:p w14:paraId="0C4F6E6A"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Prospective, retrospective</w:t>
      </w:r>
    </w:p>
    <w:p w14:paraId="5E4B840A"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Study configuration : parallel groups or cross-over</w:t>
      </w:r>
    </w:p>
    <w:p w14:paraId="121561EE"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Approximate</w:t>
      </w:r>
      <w:r w:rsidRPr="00467BAF">
        <w:rPr>
          <w:rFonts w:asciiTheme="minorHAnsi" w:hAnsiTheme="minorHAnsi" w:cstheme="minorHAnsi"/>
          <w:iCs/>
          <w:color w:val="FF0000"/>
          <w:sz w:val="22"/>
          <w:szCs w:val="22"/>
          <w:lang w:val="en-US"/>
        </w:rPr>
        <w:t xml:space="preserve"> time to complete study enrollment</w:t>
      </w:r>
    </w:p>
    <w:p w14:paraId="595AA952"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Expected duration of subject participation</w:t>
      </w:r>
    </w:p>
    <w:p w14:paraId="061EA208" w14:textId="77777777" w:rsidR="006D2934" w:rsidRPr="00467BAF" w:rsidRDefault="006D2934" w:rsidP="00745F72">
      <w:pPr>
        <w:pStyle w:val="Corpsdetexte"/>
        <w:numPr>
          <w:ilvl w:val="0"/>
          <w:numId w:val="10"/>
        </w:numPr>
        <w:spacing w:before="60" w:after="0"/>
        <w:ind w:left="851" w:hanging="425"/>
        <w:jc w:val="both"/>
        <w:rPr>
          <w:rStyle w:val="Accentuation"/>
          <w:rFonts w:asciiTheme="minorHAnsi" w:hAnsiTheme="minorHAnsi" w:cstheme="minorHAnsi"/>
          <w:i w:val="0"/>
          <w:iCs w:val="0"/>
          <w:color w:val="FF0000"/>
          <w:lang w:val="en-US"/>
        </w:rPr>
      </w:pPr>
      <w:r w:rsidRPr="00467BAF">
        <w:rPr>
          <w:rFonts w:asciiTheme="minorHAnsi" w:hAnsiTheme="minorHAnsi" w:cstheme="minorHAnsi"/>
          <w:color w:val="FF0000"/>
          <w:sz w:val="22"/>
          <w:szCs w:val="22"/>
          <w:lang w:val="en-US"/>
        </w:rPr>
        <w:t>D</w:t>
      </w:r>
      <w:r w:rsidRPr="00467BAF">
        <w:rPr>
          <w:rStyle w:val="Accentuation"/>
          <w:rFonts w:asciiTheme="minorHAnsi" w:hAnsiTheme="minorHAnsi" w:cstheme="minorHAnsi"/>
          <w:i w:val="0"/>
          <w:color w:val="FF0000"/>
          <w:sz w:val="22"/>
          <w:szCs w:val="22"/>
          <w:lang w:val="en-US"/>
        </w:rPr>
        <w:t>escription of the sequence and duration of all trial periods, including follow-up</w:t>
      </w:r>
    </w:p>
    <w:p w14:paraId="603ACE51"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lang w:val="en-US"/>
        </w:rPr>
      </w:pPr>
      <w:r w:rsidRPr="00467BAF">
        <w:rPr>
          <w:rStyle w:val="Accentuation"/>
          <w:rFonts w:asciiTheme="minorHAnsi" w:hAnsiTheme="minorHAnsi" w:cstheme="minorHAnsi"/>
          <w:i w:val="0"/>
          <w:color w:val="FF0000"/>
          <w:sz w:val="22"/>
          <w:szCs w:val="22"/>
          <w:lang w:val="en-US"/>
        </w:rPr>
        <w:t>Methods</w:t>
      </w:r>
      <w:r w:rsidRPr="00467BAF">
        <w:rPr>
          <w:rStyle w:val="Accentuation"/>
          <w:rFonts w:asciiTheme="minorHAnsi" w:hAnsiTheme="minorHAnsi" w:cstheme="minorHAnsi"/>
          <w:color w:val="FF0000"/>
          <w:sz w:val="22"/>
          <w:szCs w:val="22"/>
          <w:lang w:val="en-US"/>
        </w:rPr>
        <w:t xml:space="preserve"> </w:t>
      </w:r>
      <w:r w:rsidRPr="00467BAF">
        <w:rPr>
          <w:rFonts w:asciiTheme="minorHAnsi" w:hAnsiTheme="minorHAnsi" w:cstheme="minorHAnsi"/>
          <w:iCs/>
          <w:color w:val="FF0000"/>
          <w:sz w:val="22"/>
          <w:szCs w:val="22"/>
          <w:lang w:val="en-US"/>
        </w:rPr>
        <w:t>for collecting data for assessment of study objectives</w:t>
      </w:r>
    </w:p>
    <w:p w14:paraId="4B09E938"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14:paraId="5644E37B"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iCs/>
          <w:color w:val="FF0000"/>
          <w:sz w:val="22"/>
          <w:szCs w:val="22"/>
          <w:lang w:val="en-US"/>
        </w:rPr>
        <w:t>Interim analysis plans</w:t>
      </w:r>
    </w:p>
    <w:p w14:paraId="2BD7D33B" w14:textId="77777777" w:rsidR="006D2934" w:rsidRPr="00467BAF" w:rsidRDefault="006D2934" w:rsidP="00F70900">
      <w:pPr>
        <w:pStyle w:val="TitreSOP2"/>
        <w:spacing w:before="240" w:after="240"/>
        <w:rPr>
          <w:lang w:val="en-US"/>
        </w:rPr>
      </w:pPr>
      <w:bookmarkStart w:id="37" w:name="_Toc341867643"/>
      <w:bookmarkStart w:id="38" w:name="_Toc105574336"/>
      <w:bookmarkStart w:id="39" w:name="_Toc147939152"/>
      <w:r w:rsidRPr="00467BAF">
        <w:rPr>
          <w:lang w:val="en-US"/>
        </w:rPr>
        <w:t>Description of population</w:t>
      </w:r>
      <w:bookmarkEnd w:id="37"/>
      <w:bookmarkEnd w:id="38"/>
      <w:bookmarkEnd w:id="39"/>
    </w:p>
    <w:p w14:paraId="11CF4758"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iCs/>
          <w:color w:val="FF0000"/>
          <w:sz w:val="22"/>
          <w:szCs w:val="22"/>
          <w:lang w:val="en-US"/>
        </w:rPr>
        <w:t>Patient</w:t>
      </w:r>
      <w:r w:rsidRPr="00467BAF">
        <w:rPr>
          <w:rFonts w:asciiTheme="minorHAnsi" w:hAnsiTheme="minorHAnsi" w:cstheme="minorHAnsi"/>
          <w:color w:val="FF0000"/>
          <w:sz w:val="22"/>
          <w:szCs w:val="22"/>
          <w:lang w:val="en-US"/>
        </w:rPr>
        <w:t xml:space="preserve"> population studied </w:t>
      </w:r>
    </w:p>
    <w:p w14:paraId="57F0A454" w14:textId="77777777" w:rsidR="005035B1" w:rsidRPr="00467BAF" w:rsidRDefault="001B571C" w:rsidP="000D7C32">
      <w:pPr>
        <w:spacing w:before="120" w:after="120" w:line="276" w:lineRule="auto"/>
        <w:rPr>
          <w:color w:val="FF0000"/>
          <w:lang w:val="en-US" w:eastAsia="fr-FR"/>
        </w:rPr>
      </w:pPr>
      <w:r w:rsidRPr="00467BAF">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14:paraId="45DD0E8B" w14:textId="77777777" w:rsidR="006D2934" w:rsidRPr="00467BAF"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Number of patients planned</w:t>
      </w:r>
    </w:p>
    <w:p w14:paraId="4C83D724" w14:textId="77777777" w:rsidR="006D2934" w:rsidRPr="00467BAF" w:rsidRDefault="006D2934" w:rsidP="00F70900">
      <w:pPr>
        <w:pStyle w:val="TitreSOP2"/>
        <w:spacing w:before="240" w:after="240"/>
        <w:rPr>
          <w:lang w:val="en-US"/>
        </w:rPr>
      </w:pPr>
      <w:bookmarkStart w:id="40" w:name="_Toc105574337"/>
      <w:bookmarkStart w:id="41" w:name="_Toc147939153"/>
      <w:r w:rsidRPr="00467BAF">
        <w:rPr>
          <w:lang w:val="en-US"/>
        </w:rPr>
        <w:t>Strategies for participant recruitment</w:t>
      </w:r>
      <w:bookmarkEnd w:id="40"/>
      <w:bookmarkEnd w:id="41"/>
    </w:p>
    <w:p w14:paraId="7A7104F3" w14:textId="2B28FFA2" w:rsidR="00626227" w:rsidRPr="00467BAF" w:rsidRDefault="001A6018" w:rsidP="001A6018">
      <w:pPr>
        <w:pStyle w:val="TitreSOP3"/>
        <w:rPr>
          <w:lang w:val="en-US"/>
        </w:rPr>
      </w:pPr>
      <w:bookmarkStart w:id="42" w:name="_Toc147939154"/>
      <w:r w:rsidRPr="00467BAF">
        <w:rPr>
          <w:lang w:val="en-US"/>
        </w:rPr>
        <w:t>Recruitment process</w:t>
      </w:r>
      <w:bookmarkEnd w:id="42"/>
    </w:p>
    <w:p w14:paraId="39D86902" w14:textId="54CB32F5" w:rsidR="001A6018" w:rsidRPr="00467BAF" w:rsidRDefault="00AB4359" w:rsidP="00AB4359">
      <w:pPr>
        <w:spacing w:before="120"/>
        <w:rPr>
          <w:rFonts w:cstheme="minorHAnsi"/>
          <w:color w:val="FF0000"/>
          <w:lang w:val="en-US"/>
        </w:rPr>
      </w:pPr>
      <w:r w:rsidRPr="00467BAF">
        <w:rPr>
          <w:rFonts w:cstheme="minorHAnsi"/>
          <w:color w:val="FF0000"/>
          <w:lang w:val="en-US"/>
        </w:rPr>
        <w:t>D</w:t>
      </w:r>
      <w:r w:rsidR="001A6018" w:rsidRPr="00467BAF">
        <w:rPr>
          <w:rFonts w:cstheme="minorHAnsi"/>
          <w:color w:val="FF0000"/>
          <w:lang w:val="en-US"/>
        </w:rPr>
        <w:t xml:space="preserve">etailed description of the recruitment process : </w:t>
      </w:r>
    </w:p>
    <w:p w14:paraId="67C4AE96" w14:textId="1504B853" w:rsidR="001A6018" w:rsidRPr="00467BAF"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How will potential participants be identified? </w:t>
      </w:r>
    </w:p>
    <w:p w14:paraId="45ABD81E" w14:textId="4017E5F8" w:rsidR="001A6018" w:rsidRPr="00467BAF"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What resources will be used for recruitment? (Describe the format of the resources, e.g. paper or electronic and how these will be presented to potential participants e.g. via the post, in the clinic, through social media or on the radio)</w:t>
      </w:r>
    </w:p>
    <w:p w14:paraId="6FDE323C" w14:textId="0033B1A3" w:rsidR="00FE6087" w:rsidRPr="00467BAF" w:rsidRDefault="00FE6087"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Provide a clear indication of what the first act of recruitment is</w:t>
      </w:r>
    </w:p>
    <w:p w14:paraId="433B69F5" w14:textId="3F921F40" w:rsidR="001A6018" w:rsidRPr="00467BAF"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lastRenderedPageBreak/>
        <w:t>Will identification of potential participants involve access to identifiable information? If yes, describe what measures will be in place to confirm that access to this information will be lawful</w:t>
      </w:r>
    </w:p>
    <w:p w14:paraId="6EE5A06E" w14:textId="1B96D2BD" w:rsidR="001A6018" w:rsidRPr="00467BAF"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Who will be approaching potential participants and who will be obtaining informed consent? (Describe the professional role and whether there is a prior clinical relationship with potential participants)</w:t>
      </w:r>
    </w:p>
    <w:p w14:paraId="49C59E27" w14:textId="31148BA4" w:rsidR="001A6018" w:rsidRPr="00467BAF" w:rsidRDefault="001A6018" w:rsidP="001A601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7934CE73" w14:textId="5C58E3EE" w:rsidR="001A6018" w:rsidRPr="00467BAF" w:rsidRDefault="001A6018" w:rsidP="001A6018">
      <w:pPr>
        <w:pStyle w:val="TitreSOP3"/>
        <w:rPr>
          <w:lang w:val="en-US"/>
        </w:rPr>
      </w:pPr>
      <w:bookmarkStart w:id="43" w:name="_Toc147939155"/>
      <w:r w:rsidRPr="00467BAF">
        <w:rPr>
          <w:lang w:val="en-US"/>
        </w:rPr>
        <w:t>Informed consent process</w:t>
      </w:r>
      <w:bookmarkEnd w:id="43"/>
    </w:p>
    <w:sdt>
      <w:sdtPr>
        <w:rPr>
          <w:rFonts w:asciiTheme="minorHAnsi" w:hAnsiTheme="minorHAnsi" w:cstheme="minorHAnsi"/>
          <w:sz w:val="22"/>
          <w:szCs w:val="22"/>
        </w:rPr>
        <w:id w:val="1558980311"/>
        <w:placeholder>
          <w:docPart w:val="14F11E51923F403BBD86372FE48FA8BB"/>
        </w:placeholder>
        <w15:appearance w15:val="hidden"/>
      </w:sdtPr>
      <w:sdtEndPr/>
      <w:sdtContent>
        <w:p w14:paraId="54C3A500" w14:textId="27FB25CA" w:rsidR="00AB4359" w:rsidRPr="00467BAF" w:rsidRDefault="00AB4359" w:rsidP="00AB4359">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Information related to the clinical trial and therapeutic alternatives is provided to patient</w:t>
          </w:r>
          <w:r w:rsidR="00980F7A" w:rsidRPr="00467BAF">
            <w:rPr>
              <w:rFonts w:asciiTheme="minorHAnsi" w:hAnsiTheme="minorHAnsi" w:cstheme="minorHAnsi"/>
              <w:sz w:val="22"/>
              <w:szCs w:val="22"/>
              <w:lang w:val="en-US"/>
            </w:rPr>
            <w:t>s or their legal representative</w:t>
          </w:r>
          <w:r w:rsidRPr="00467BAF">
            <w:rPr>
              <w:rFonts w:asciiTheme="minorHAnsi" w:hAnsiTheme="minorHAnsi" w:cstheme="minorHAnsi"/>
              <w:sz w:val="22"/>
              <w:szCs w:val="22"/>
              <w:lang w:val="en-US"/>
            </w:rPr>
            <w:t xml:space="preserve"> by the investigator </w:t>
          </w:r>
          <w:r w:rsidR="00980F7A" w:rsidRPr="00467BAF">
            <w:rPr>
              <w:rFonts w:asciiTheme="minorHAnsi" w:hAnsiTheme="minorHAnsi" w:cstheme="minorHAnsi"/>
              <w:sz w:val="22"/>
              <w:szCs w:val="22"/>
              <w:lang w:val="en-US"/>
            </w:rPr>
            <w:t xml:space="preserve">during the consultation, </w:t>
          </w:r>
          <w:r w:rsidRPr="00467BAF">
            <w:rPr>
              <w:rFonts w:asciiTheme="minorHAnsi" w:hAnsiTheme="minorHAnsi" w:cstheme="minorHAnsi"/>
              <w:sz w:val="22"/>
              <w:szCs w:val="22"/>
              <w:lang w:val="en-US"/>
            </w:rPr>
            <w:t>according to the requirements pertaining to consent covered by ICH-GCP (E6).</w:t>
          </w:r>
        </w:p>
        <w:p w14:paraId="68E58C79" w14:textId="4F9D34AA" w:rsidR="00312731" w:rsidRPr="00467BAF" w:rsidRDefault="00312731" w:rsidP="00312731">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There are also informed they could withdraw their consent at any time during the study without any consequence. This point is written in the informed consent form.</w:t>
          </w:r>
        </w:p>
        <w:p w14:paraId="44D7175D" w14:textId="731F2EE1" w:rsidR="00AB4359" w:rsidRPr="00467BAF"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Patient</w:t>
          </w:r>
          <w:r w:rsidR="00980F7A" w:rsidRPr="00467BAF">
            <w:rPr>
              <w:rFonts w:asciiTheme="minorHAnsi" w:hAnsiTheme="minorHAnsi" w:cstheme="minorHAnsi"/>
              <w:sz w:val="22"/>
              <w:szCs w:val="22"/>
              <w:lang w:val="en-US"/>
            </w:rPr>
            <w:t>s</w:t>
          </w:r>
          <w:r w:rsidRPr="00467BAF">
            <w:rPr>
              <w:rFonts w:asciiTheme="minorHAnsi" w:hAnsiTheme="minorHAnsi" w:cstheme="minorHAnsi"/>
              <w:sz w:val="22"/>
              <w:szCs w:val="22"/>
              <w:lang w:val="en-US"/>
            </w:rPr>
            <w:t xml:space="preserve"> </w:t>
          </w:r>
          <w:r w:rsidR="00980F7A" w:rsidRPr="00467BAF">
            <w:rPr>
              <w:rFonts w:asciiTheme="minorHAnsi" w:hAnsiTheme="minorHAnsi" w:cstheme="minorHAnsi"/>
              <w:sz w:val="22"/>
              <w:szCs w:val="22"/>
              <w:lang w:val="en-US"/>
            </w:rPr>
            <w:t>or their legal representative receive</w:t>
          </w:r>
          <w:r w:rsidRPr="00467BAF">
            <w:rPr>
              <w:rFonts w:asciiTheme="minorHAnsi" w:hAnsiTheme="minorHAnsi" w:cstheme="minorHAnsi"/>
              <w:sz w:val="22"/>
              <w:szCs w:val="22"/>
              <w:lang w:val="en-US"/>
            </w:rPr>
            <w:t xml:space="preserve"> the patient information</w:t>
          </w:r>
          <w:r w:rsidR="00980F7A" w:rsidRPr="00467BAF">
            <w:rPr>
              <w:rFonts w:asciiTheme="minorHAnsi" w:hAnsiTheme="minorHAnsi" w:cstheme="minorHAnsi"/>
              <w:sz w:val="22"/>
              <w:szCs w:val="22"/>
              <w:lang w:val="en-US"/>
            </w:rPr>
            <w:t xml:space="preserve"> and consent</w:t>
          </w:r>
          <w:r w:rsidRPr="00467BAF">
            <w:rPr>
              <w:rFonts w:asciiTheme="minorHAnsi" w:hAnsiTheme="minorHAnsi" w:cstheme="minorHAnsi"/>
              <w:sz w:val="22"/>
              <w:szCs w:val="22"/>
              <w:lang w:val="en-US"/>
            </w:rPr>
            <w:t xml:space="preserve"> form and ha</w:t>
          </w:r>
          <w:r w:rsidR="00980F7A" w:rsidRPr="00467BAF">
            <w:rPr>
              <w:rFonts w:asciiTheme="minorHAnsi" w:hAnsiTheme="minorHAnsi" w:cstheme="minorHAnsi"/>
              <w:sz w:val="22"/>
              <w:szCs w:val="22"/>
              <w:lang w:val="en-US"/>
            </w:rPr>
            <w:t>ve</w:t>
          </w:r>
          <w:r w:rsidRPr="00467BAF">
            <w:rPr>
              <w:rFonts w:asciiTheme="minorHAnsi" w:hAnsiTheme="minorHAnsi" w:cstheme="minorHAnsi"/>
              <w:sz w:val="22"/>
              <w:szCs w:val="22"/>
              <w:lang w:val="en-US"/>
            </w:rPr>
            <w:t xml:space="preserve"> time to </w:t>
          </w:r>
          <w:r w:rsidR="00980F7A" w:rsidRPr="00467BAF">
            <w:rPr>
              <w:rFonts w:asciiTheme="minorHAnsi" w:hAnsiTheme="minorHAnsi" w:cstheme="minorHAnsi"/>
              <w:sz w:val="22"/>
              <w:szCs w:val="22"/>
              <w:lang w:val="en-US"/>
            </w:rPr>
            <w:t>think</w:t>
          </w:r>
          <w:r w:rsidRPr="00467BAF">
            <w:rPr>
              <w:rFonts w:asciiTheme="minorHAnsi" w:hAnsiTheme="minorHAnsi" w:cstheme="minorHAnsi"/>
              <w:sz w:val="22"/>
              <w:szCs w:val="22"/>
              <w:lang w:val="en-US"/>
            </w:rPr>
            <w:t xml:space="preserve"> about </w:t>
          </w:r>
          <w:r w:rsidR="00980F7A" w:rsidRPr="00467BAF">
            <w:rPr>
              <w:rFonts w:asciiTheme="minorHAnsi" w:hAnsiTheme="minorHAnsi" w:cstheme="minorHAnsi"/>
              <w:sz w:val="22"/>
              <w:szCs w:val="22"/>
              <w:lang w:val="en-US"/>
            </w:rPr>
            <w:t>their</w:t>
          </w:r>
          <w:r w:rsidRPr="00467BAF">
            <w:rPr>
              <w:rFonts w:asciiTheme="minorHAnsi" w:hAnsiTheme="minorHAnsi" w:cstheme="minorHAnsi"/>
              <w:sz w:val="22"/>
              <w:szCs w:val="22"/>
              <w:lang w:val="en-US"/>
            </w:rPr>
            <w:t xml:space="preserve"> participation to the trial</w:t>
          </w:r>
          <w:r w:rsidR="000F47BF" w:rsidRPr="00467BAF">
            <w:rPr>
              <w:rFonts w:asciiTheme="minorHAnsi" w:hAnsiTheme="minorHAnsi" w:cstheme="minorHAnsi"/>
              <w:sz w:val="22"/>
              <w:szCs w:val="22"/>
              <w:lang w:val="en-US"/>
            </w:rPr>
            <w:t xml:space="preserve"> </w:t>
          </w:r>
          <w:r w:rsidR="000F47BF" w:rsidRPr="00467BAF">
            <w:rPr>
              <w:rFonts w:asciiTheme="minorHAnsi" w:hAnsiTheme="minorHAnsi" w:cstheme="minorHAnsi"/>
              <w:color w:val="FF0000"/>
              <w:sz w:val="22"/>
              <w:szCs w:val="22"/>
              <w:lang w:val="en-US"/>
            </w:rPr>
            <w:t>(how many time ?)</w:t>
          </w:r>
          <w:r w:rsidRPr="00467BAF">
            <w:rPr>
              <w:rFonts w:asciiTheme="minorHAnsi" w:hAnsiTheme="minorHAnsi" w:cstheme="minorHAnsi"/>
              <w:sz w:val="22"/>
              <w:szCs w:val="22"/>
              <w:lang w:val="en-US"/>
            </w:rPr>
            <w:t xml:space="preserve">. </w:t>
          </w:r>
          <w:r w:rsidR="00980F7A" w:rsidRPr="00467BAF">
            <w:rPr>
              <w:rFonts w:asciiTheme="minorHAnsi" w:hAnsiTheme="minorHAnsi" w:cstheme="minorHAnsi"/>
              <w:sz w:val="22"/>
              <w:szCs w:val="22"/>
              <w:lang w:val="en-US"/>
            </w:rPr>
            <w:t>They</w:t>
          </w:r>
          <w:r w:rsidRPr="00467BAF">
            <w:rPr>
              <w:rFonts w:asciiTheme="minorHAnsi" w:hAnsiTheme="minorHAnsi" w:cstheme="minorHAnsi"/>
              <w:sz w:val="22"/>
              <w:szCs w:val="22"/>
              <w:lang w:val="en-US"/>
            </w:rPr>
            <w:t xml:space="preserve"> ha</w:t>
          </w:r>
          <w:r w:rsidR="00980F7A" w:rsidRPr="00467BAF">
            <w:rPr>
              <w:rFonts w:asciiTheme="minorHAnsi" w:hAnsiTheme="minorHAnsi" w:cstheme="minorHAnsi"/>
              <w:sz w:val="22"/>
              <w:szCs w:val="22"/>
              <w:lang w:val="en-US"/>
            </w:rPr>
            <w:t>ve</w:t>
          </w:r>
          <w:r w:rsidRPr="00467BAF">
            <w:rPr>
              <w:rFonts w:asciiTheme="minorHAnsi" w:hAnsiTheme="minorHAnsi" w:cstheme="minorHAnsi"/>
              <w:sz w:val="22"/>
              <w:szCs w:val="22"/>
              <w:lang w:val="en-US"/>
            </w:rPr>
            <w:t xml:space="preserve"> the opportunity to ask questions to the investigator</w:t>
          </w:r>
          <w:r w:rsidR="000F47BF" w:rsidRPr="00467BAF">
            <w:rPr>
              <w:rFonts w:asciiTheme="minorHAnsi" w:hAnsiTheme="minorHAnsi" w:cstheme="minorHAnsi"/>
              <w:sz w:val="22"/>
              <w:szCs w:val="22"/>
              <w:lang w:val="en-US"/>
            </w:rPr>
            <w:t xml:space="preserve"> (by email, phone or in consultation)</w:t>
          </w:r>
          <w:r w:rsidRPr="00467BAF">
            <w:rPr>
              <w:rFonts w:asciiTheme="minorHAnsi" w:hAnsiTheme="minorHAnsi" w:cstheme="minorHAnsi"/>
              <w:sz w:val="22"/>
              <w:szCs w:val="22"/>
              <w:lang w:val="en-US"/>
            </w:rPr>
            <w:t>.</w:t>
          </w:r>
        </w:p>
        <w:p w14:paraId="0AA824B4" w14:textId="4C4CE2E2" w:rsidR="00AB4359" w:rsidRPr="00467BAF"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Patient</w:t>
          </w:r>
          <w:r w:rsidR="00980F7A" w:rsidRPr="00467BAF">
            <w:rPr>
              <w:rFonts w:asciiTheme="minorHAnsi" w:hAnsiTheme="minorHAnsi" w:cstheme="minorHAnsi"/>
              <w:sz w:val="22"/>
              <w:szCs w:val="22"/>
              <w:lang w:val="en-US"/>
            </w:rPr>
            <w:t>s</w:t>
          </w:r>
          <w:r w:rsidRPr="00467BAF">
            <w:rPr>
              <w:rFonts w:asciiTheme="minorHAnsi" w:hAnsiTheme="minorHAnsi" w:cstheme="minorHAnsi"/>
              <w:sz w:val="22"/>
              <w:szCs w:val="22"/>
              <w:lang w:val="en-US"/>
            </w:rPr>
            <w:t xml:space="preserve"> </w:t>
          </w:r>
          <w:r w:rsidR="00980F7A" w:rsidRPr="00467BAF">
            <w:rPr>
              <w:rFonts w:asciiTheme="minorHAnsi" w:hAnsiTheme="minorHAnsi" w:cstheme="minorHAnsi"/>
              <w:sz w:val="22"/>
              <w:szCs w:val="22"/>
              <w:lang w:val="en-US"/>
            </w:rPr>
            <w:t xml:space="preserve">or their legal representative </w:t>
          </w:r>
          <w:r w:rsidR="000F47BF" w:rsidRPr="00467BAF">
            <w:rPr>
              <w:rFonts w:asciiTheme="minorHAnsi" w:hAnsiTheme="minorHAnsi" w:cstheme="minorHAnsi"/>
              <w:sz w:val="22"/>
              <w:szCs w:val="22"/>
              <w:lang w:val="en-US"/>
            </w:rPr>
            <w:t xml:space="preserve">come back after the reflection period. The investigator makes sure they have understood the information. </w:t>
          </w:r>
          <w:r w:rsidR="00312731" w:rsidRPr="00467BAF">
            <w:rPr>
              <w:rFonts w:asciiTheme="minorHAnsi" w:hAnsiTheme="minorHAnsi" w:cstheme="minorHAnsi"/>
              <w:sz w:val="22"/>
              <w:szCs w:val="22"/>
              <w:lang w:val="en-US"/>
            </w:rPr>
            <w:t>They sign and date the informed consent form simultaneously with the investigator.</w:t>
          </w:r>
        </w:p>
        <w:p w14:paraId="64FD2C6E" w14:textId="5FD9C23F" w:rsidR="00AB4359" w:rsidRPr="00467BAF" w:rsidRDefault="00980F7A"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Patients or their legal representative</w:t>
          </w:r>
          <w:r w:rsidR="00AB4359" w:rsidRPr="00467BAF">
            <w:rPr>
              <w:rFonts w:asciiTheme="minorHAnsi" w:hAnsiTheme="minorHAnsi" w:cstheme="minorHAnsi"/>
              <w:sz w:val="22"/>
              <w:szCs w:val="22"/>
              <w:lang w:val="en-US"/>
            </w:rPr>
            <w:t xml:space="preserve"> receive a copy of the signed informed consent form.</w:t>
          </w:r>
        </w:p>
        <w:p w14:paraId="3FFDDC2E" w14:textId="1F47321D" w:rsidR="00312731" w:rsidRPr="00467BAF"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If patients or their legal representative refuse the trial, they will receive the standard treatment.</w:t>
          </w:r>
        </w:p>
        <w:p w14:paraId="43F659AA" w14:textId="6B21F348" w:rsidR="00312731" w:rsidRPr="00467BAF"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39C37796" w14:textId="4C0DDA82" w:rsidR="00312731" w:rsidRPr="00467BAF"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Special requirements :</w:t>
          </w:r>
          <w:r w:rsidR="00083575" w:rsidRPr="00467BAF">
            <w:rPr>
              <w:rFonts w:asciiTheme="minorHAnsi" w:hAnsiTheme="minorHAnsi" w:cstheme="minorHAnsi"/>
              <w:sz w:val="22"/>
              <w:szCs w:val="22"/>
              <w:lang w:val="en-US"/>
            </w:rPr>
            <w:t xml:space="preserve"> </w:t>
          </w:r>
          <w:r w:rsidR="00396304" w:rsidRPr="00467BAF">
            <w:rPr>
              <w:rFonts w:asciiTheme="minorHAnsi" w:hAnsiTheme="minorHAnsi" w:cstheme="minorHAnsi"/>
              <w:color w:val="FF0000"/>
              <w:sz w:val="22"/>
              <w:szCs w:val="22"/>
              <w:lang w:val="en-US"/>
            </w:rPr>
            <w:t>keep the applicable text below</w:t>
          </w:r>
        </w:p>
        <w:p w14:paraId="4BD02B3E" w14:textId="35F0DB42" w:rsidR="00312731" w:rsidRPr="00467BAF" w:rsidRDefault="00083575"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participants with </w:t>
          </w:r>
          <w:r w:rsidR="00312731" w:rsidRPr="00467BAF">
            <w:rPr>
              <w:rFonts w:asciiTheme="minorHAnsi" w:hAnsiTheme="minorHAnsi" w:cstheme="minorHAnsi"/>
              <w:sz w:val="22"/>
              <w:szCs w:val="22"/>
              <w:lang w:val="en-US"/>
            </w:rPr>
            <w:t xml:space="preserve">temporary or definitive disabilities to give consent (intensive care/emergency unit, cognitive disorders, participants deprived of their rights) : </w:t>
          </w:r>
          <w:r w:rsidRPr="00467BAF">
            <w:rPr>
              <w:rFonts w:asciiTheme="minorHAnsi" w:hAnsiTheme="minorHAnsi" w:cstheme="minorHAnsi"/>
              <w:sz w:val="22"/>
              <w:szCs w:val="22"/>
              <w:lang w:val="en-US"/>
            </w:rPr>
            <w:t>not applicable</w:t>
          </w:r>
          <w:r w:rsidRPr="00467BAF">
            <w:rPr>
              <w:rFonts w:asciiTheme="minorHAnsi" w:hAnsiTheme="minorHAnsi" w:cstheme="minorHAnsi"/>
              <w:color w:val="FF0000"/>
              <w:sz w:val="22"/>
              <w:szCs w:val="22"/>
              <w:lang w:val="en-US"/>
            </w:rPr>
            <w:t xml:space="preserve"> (delete the following text) or</w:t>
          </w:r>
          <w:r w:rsidRPr="00467BAF">
            <w:rPr>
              <w:rFonts w:asciiTheme="minorHAnsi" w:hAnsiTheme="minorHAnsi" w:cstheme="minorHAnsi"/>
              <w:sz w:val="22"/>
              <w:szCs w:val="22"/>
              <w:lang w:val="en-US"/>
            </w:rPr>
            <w:t xml:space="preserve"> </w:t>
          </w:r>
          <w:r w:rsidR="00396304" w:rsidRPr="00467BAF">
            <w:rPr>
              <w:rFonts w:asciiTheme="minorHAnsi" w:hAnsiTheme="minorHAnsi" w:cstheme="minorHAnsi"/>
              <w:color w:val="FF0000"/>
              <w:sz w:val="22"/>
              <w:szCs w:val="22"/>
              <w:lang w:val="en-US"/>
            </w:rPr>
            <w:t>(delete “not applicable”</w:t>
          </w:r>
          <w:r w:rsidR="00751D2F" w:rsidRPr="00467BAF">
            <w:rPr>
              <w:rFonts w:asciiTheme="minorHAnsi" w:hAnsiTheme="minorHAnsi" w:cstheme="minorHAnsi"/>
              <w:color w:val="FF0000"/>
              <w:sz w:val="22"/>
              <w:szCs w:val="22"/>
              <w:lang w:val="en-US"/>
            </w:rPr>
            <w:t>) provide justification for recruiting incapa</w:t>
          </w:r>
          <w:r w:rsidR="000F47BF" w:rsidRPr="00467BAF">
            <w:rPr>
              <w:rFonts w:asciiTheme="minorHAnsi" w:hAnsiTheme="minorHAnsi" w:cstheme="minorHAnsi"/>
              <w:color w:val="FF0000"/>
              <w:sz w:val="22"/>
              <w:szCs w:val="22"/>
              <w:lang w:val="en-US"/>
            </w:rPr>
            <w:t>citated</w:t>
          </w:r>
          <w:r w:rsidR="00751D2F" w:rsidRPr="00467BAF">
            <w:rPr>
              <w:rFonts w:asciiTheme="minorHAnsi" w:hAnsiTheme="minorHAnsi" w:cstheme="minorHAnsi"/>
              <w:color w:val="FF0000"/>
              <w:sz w:val="22"/>
              <w:szCs w:val="22"/>
              <w:lang w:val="en-US"/>
            </w:rPr>
            <w:t xml:space="preserve"> adults.</w:t>
          </w:r>
          <w:r w:rsidR="00396304" w:rsidRPr="00467BAF">
            <w:rPr>
              <w:rFonts w:asciiTheme="minorHAnsi" w:hAnsiTheme="minorHAnsi" w:cstheme="minorHAnsi"/>
              <w:sz w:val="22"/>
              <w:szCs w:val="22"/>
              <w:lang w:val="en-US"/>
            </w:rPr>
            <w:t xml:space="preserve"> </w:t>
          </w:r>
          <w:r w:rsidR="00751D2F" w:rsidRPr="00467BAF">
            <w:rPr>
              <w:rFonts w:asciiTheme="minorHAnsi" w:hAnsiTheme="minorHAnsi" w:cstheme="minorHAnsi"/>
              <w:sz w:val="22"/>
              <w:szCs w:val="22"/>
              <w:lang w:val="en-US"/>
            </w:rPr>
            <w:t>T</w:t>
          </w:r>
          <w:r w:rsidR="00312731" w:rsidRPr="00467BAF">
            <w:rPr>
              <w:rFonts w:asciiTheme="minorHAnsi" w:hAnsiTheme="minorHAnsi" w:cstheme="minorHAnsi"/>
              <w:sz w:val="22"/>
              <w:szCs w:val="22"/>
              <w:lang w:val="en-US"/>
            </w:rPr>
            <w:t xml:space="preserve">he legal representative expresses in place of the participant who will be invited to sign an informed consent form as soon as </w:t>
          </w:r>
          <w:r w:rsidR="000D65EF" w:rsidRPr="00467BAF">
            <w:rPr>
              <w:rFonts w:asciiTheme="minorHAnsi" w:hAnsiTheme="minorHAnsi" w:cstheme="minorHAnsi"/>
              <w:sz w:val="22"/>
              <w:szCs w:val="22"/>
              <w:lang w:val="en-US"/>
            </w:rPr>
            <w:t>he/she</w:t>
          </w:r>
          <w:r w:rsidR="00312731" w:rsidRPr="00467BAF">
            <w:rPr>
              <w:rFonts w:asciiTheme="minorHAnsi" w:hAnsiTheme="minorHAnsi" w:cstheme="minorHAnsi"/>
              <w:sz w:val="22"/>
              <w:szCs w:val="22"/>
              <w:lang w:val="en-US"/>
            </w:rPr>
            <w:t xml:space="preserve"> retrieves his</w:t>
          </w:r>
          <w:r w:rsidR="000D65EF" w:rsidRPr="00467BAF">
            <w:rPr>
              <w:rFonts w:asciiTheme="minorHAnsi" w:hAnsiTheme="minorHAnsi" w:cstheme="minorHAnsi"/>
              <w:sz w:val="22"/>
              <w:szCs w:val="22"/>
              <w:lang w:val="en-US"/>
            </w:rPr>
            <w:t>/her</w:t>
          </w:r>
          <w:r w:rsidR="00312731" w:rsidRPr="00467BAF">
            <w:rPr>
              <w:rFonts w:asciiTheme="minorHAnsi" w:hAnsiTheme="minorHAnsi" w:cstheme="minorHAnsi"/>
              <w:sz w:val="22"/>
              <w:szCs w:val="22"/>
              <w:lang w:val="en-US"/>
            </w:rPr>
            <w:t xml:space="preserve"> ability to give his</w:t>
          </w:r>
          <w:r w:rsidR="000D65EF" w:rsidRPr="00467BAF">
            <w:rPr>
              <w:rFonts w:asciiTheme="minorHAnsi" w:hAnsiTheme="minorHAnsi" w:cstheme="minorHAnsi"/>
              <w:sz w:val="22"/>
              <w:szCs w:val="22"/>
              <w:lang w:val="en-US"/>
            </w:rPr>
            <w:t>/her</w:t>
          </w:r>
          <w:r w:rsidR="00312731" w:rsidRPr="00467BAF">
            <w:rPr>
              <w:rFonts w:asciiTheme="minorHAnsi" w:hAnsiTheme="minorHAnsi" w:cstheme="minorHAnsi"/>
              <w:sz w:val="22"/>
              <w:szCs w:val="22"/>
              <w:lang w:val="en-US"/>
            </w:rPr>
            <w:t xml:space="preserve"> consent, at any moment during the clinical trial. In case of disability, the legal representative exercises the rights of the patient. </w:t>
          </w:r>
          <w:r w:rsidRPr="00467BAF">
            <w:rPr>
              <w:rFonts w:asciiTheme="minorHAnsi" w:hAnsiTheme="minorHAnsi" w:cstheme="minorHAnsi"/>
              <w:sz w:val="22"/>
              <w:szCs w:val="22"/>
              <w:lang w:val="en-US"/>
            </w:rPr>
            <w:t>T</w:t>
          </w:r>
          <w:r w:rsidR="00312731" w:rsidRPr="00467BAF">
            <w:rPr>
              <w:rFonts w:asciiTheme="minorHAnsi" w:hAnsiTheme="minorHAnsi" w:cstheme="minorHAnsi"/>
              <w:sz w:val="22"/>
              <w:szCs w:val="22"/>
              <w:lang w:val="en-US"/>
            </w:rPr>
            <w:t>he adult participant who is unable to give his consent in full knowledge is associated to the decision as much as possible and taking into account his ability of understanding (importance to provide an adapted oral information).</w:t>
          </w:r>
        </w:p>
        <w:p w14:paraId="50F7BA1E" w14:textId="54F29741" w:rsidR="00083575" w:rsidRPr="00467BAF" w:rsidRDefault="00083575"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emergency situations</w:t>
          </w:r>
          <w:r w:rsidRPr="00467BAF">
            <w:rPr>
              <w:lang w:val="en-US"/>
            </w:rPr>
            <w:t xml:space="preserve"> </w:t>
          </w:r>
          <w:r w:rsidRPr="00467BAF">
            <w:rPr>
              <w:rFonts w:asciiTheme="minorHAnsi" w:hAnsiTheme="minorHAnsi" w:cstheme="minorHAnsi"/>
              <w:sz w:val="22"/>
              <w:szCs w:val="22"/>
              <w:lang w:val="en-US"/>
            </w:rPr>
            <w:t>where an informed consent cannot be obtained prior the inclusion of the participant : not applicable</w:t>
          </w:r>
          <w:r w:rsidRPr="00467BAF">
            <w:rPr>
              <w:rFonts w:asciiTheme="minorHAnsi" w:hAnsiTheme="minorHAnsi" w:cstheme="minorHAnsi"/>
              <w:color w:val="FF0000"/>
              <w:sz w:val="22"/>
              <w:szCs w:val="22"/>
              <w:lang w:val="en-US"/>
            </w:rPr>
            <w:t xml:space="preserve"> (delete the following text) or </w:t>
          </w:r>
          <w:r w:rsidR="00396304" w:rsidRPr="00467BAF">
            <w:rPr>
              <w:rFonts w:asciiTheme="minorHAnsi" w:hAnsiTheme="minorHAnsi" w:cstheme="minorHAnsi"/>
              <w:color w:val="FF0000"/>
              <w:sz w:val="22"/>
              <w:szCs w:val="22"/>
              <w:lang w:val="en-US"/>
            </w:rPr>
            <w:t xml:space="preserve">(delete “not applicable”) </w:t>
          </w:r>
          <w:r w:rsidRPr="00467BAF">
            <w:rPr>
              <w:rFonts w:asciiTheme="minorHAnsi" w:hAnsiTheme="minorHAnsi" w:cstheme="minorHAnsi"/>
              <w:color w:val="FF0000"/>
              <w:sz w:val="22"/>
              <w:szCs w:val="22"/>
              <w:lang w:val="en-US"/>
            </w:rPr>
            <w:t>describe why it would not be possible to obtain consent from potential participants or a legal representative prior to recruiting into the clinical trial</w:t>
          </w:r>
          <w:r w:rsidR="00D07B68" w:rsidRPr="00467BAF">
            <w:rPr>
              <w:rFonts w:asciiTheme="minorHAnsi" w:hAnsiTheme="minorHAnsi" w:cstheme="minorHAnsi"/>
              <w:color w:val="FF0000"/>
              <w:sz w:val="22"/>
              <w:szCs w:val="22"/>
              <w:lang w:val="en-US"/>
            </w:rPr>
            <w:t xml:space="preserve">. </w:t>
          </w:r>
          <w:r w:rsidR="00D07B68" w:rsidRPr="00467BAF">
            <w:rPr>
              <w:rFonts w:asciiTheme="minorHAnsi" w:hAnsiTheme="minorHAnsi" w:cstheme="minorHAnsi"/>
              <w:sz w:val="22"/>
              <w:szCs w:val="22"/>
              <w:lang w:val="en-US"/>
            </w:rPr>
            <w:t xml:space="preserve">The investigator will document </w:t>
          </w:r>
          <w:r w:rsidR="00D07B68" w:rsidRPr="00467BAF">
            <w:rPr>
              <w:rFonts w:asciiTheme="minorHAnsi" w:hAnsiTheme="minorHAnsi" w:cstheme="minorHAnsi"/>
              <w:sz w:val="22"/>
              <w:szCs w:val="22"/>
              <w:lang w:val="en-GB"/>
            </w:rPr>
            <w:t>the approaches to have a contact with the legal representative of the participant.</w:t>
          </w:r>
          <w:r w:rsidR="000D65EF" w:rsidRPr="00467BAF">
            <w:rPr>
              <w:rFonts w:asciiTheme="minorHAnsi" w:hAnsiTheme="minorHAnsi" w:cstheme="minorHAnsi"/>
              <w:sz w:val="22"/>
              <w:szCs w:val="22"/>
              <w:lang w:val="en-GB"/>
            </w:rPr>
            <w:t xml:space="preserve"> </w:t>
          </w:r>
          <w:r w:rsidR="00FE6087" w:rsidRPr="00467BAF">
            <w:rPr>
              <w:rFonts w:asciiTheme="minorHAnsi" w:hAnsiTheme="minorHAnsi" w:cstheme="minorHAnsi"/>
              <w:sz w:val="22"/>
              <w:szCs w:val="22"/>
              <w:lang w:val="en-GB"/>
            </w:rPr>
            <w:t xml:space="preserve">The investigator will verify if the patient has not expressed any previous objection to participate in the clinical trial. This information is written in the patient’s chart. </w:t>
          </w:r>
          <w:r w:rsidR="000D65EF" w:rsidRPr="00467BAF">
            <w:rPr>
              <w:rFonts w:asciiTheme="minorHAnsi" w:hAnsiTheme="minorHAnsi" w:cstheme="minorHAnsi"/>
              <w:sz w:val="22"/>
              <w:szCs w:val="22"/>
              <w:lang w:val="en-GB"/>
            </w:rPr>
            <w:t>T</w:t>
          </w:r>
          <w:r w:rsidR="000D65EF" w:rsidRPr="00467BAF">
            <w:rPr>
              <w:rFonts w:asciiTheme="minorHAnsi" w:hAnsiTheme="minorHAnsi" w:cstheme="minorHAnsi"/>
              <w:sz w:val="22"/>
              <w:szCs w:val="22"/>
              <w:lang w:val="en-US"/>
            </w:rPr>
            <w:t>he participant will be invited to sign an informed consent form as soon as he/she retrieves his/her ability to give his/her consent, at any moment during the clinical trial.</w:t>
          </w:r>
        </w:p>
        <w:p w14:paraId="03216460" w14:textId="26A7C965" w:rsidR="000D65EF" w:rsidRPr="00467BAF" w:rsidRDefault="000D65EF" w:rsidP="00745F72">
          <w:pPr>
            <w:pStyle w:val="NormalWeb"/>
            <w:numPr>
              <w:ilvl w:val="0"/>
              <w:numId w:val="10"/>
            </w:numPr>
            <w:shd w:val="clear" w:color="auto" w:fill="FFFFFF"/>
            <w:spacing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lastRenderedPageBreak/>
            <w:t>participants unable to sign or read the inform consent form (because of a health issue) : not applicable</w:t>
          </w:r>
          <w:r w:rsidRPr="00467BAF">
            <w:rPr>
              <w:rFonts w:asciiTheme="minorHAnsi" w:hAnsiTheme="minorHAnsi" w:cstheme="minorHAnsi"/>
              <w:color w:val="FF0000"/>
              <w:sz w:val="22"/>
              <w:szCs w:val="22"/>
              <w:lang w:val="en-US"/>
            </w:rPr>
            <w:t xml:space="preserve"> (delete the following text) or (delete “not applicable”) </w:t>
          </w:r>
          <w:r w:rsidRPr="00467BAF">
            <w:rPr>
              <w:rFonts w:asciiTheme="minorHAnsi" w:hAnsiTheme="minorHAnsi" w:cstheme="minorHAnsi"/>
              <w:sz w:val="22"/>
              <w:szCs w:val="22"/>
              <w:lang w:val="en-US"/>
            </w:rPr>
            <w:t xml:space="preserve">an impartial witness should be present during the entire process of consent. </w:t>
          </w:r>
          <w:r w:rsidR="00751D2F" w:rsidRPr="00467BAF">
            <w:rPr>
              <w:rFonts w:asciiTheme="minorHAnsi" w:hAnsiTheme="minorHAnsi" w:cstheme="minorHAnsi"/>
              <w:sz w:val="22"/>
              <w:szCs w:val="22"/>
              <w:lang w:val="en-US"/>
            </w:rPr>
            <w:t xml:space="preserve">The impartial witness will be identified </w:t>
          </w:r>
          <w:r w:rsidR="00751D2F" w:rsidRPr="00467BAF">
            <w:rPr>
              <w:rFonts w:asciiTheme="minorHAnsi" w:hAnsiTheme="minorHAnsi" w:cstheme="minorHAnsi"/>
              <w:color w:val="FF0000"/>
              <w:sz w:val="22"/>
              <w:szCs w:val="22"/>
              <w:lang w:val="en-US"/>
            </w:rPr>
            <w:t>(complete with description of how the witness is identified)</w:t>
          </w:r>
          <w:r w:rsidR="00751D2F" w:rsidRPr="00467BAF">
            <w:rPr>
              <w:rFonts w:asciiTheme="minorHAnsi" w:hAnsiTheme="minorHAnsi" w:cstheme="minorHAnsi"/>
              <w:sz w:val="22"/>
              <w:szCs w:val="22"/>
              <w:lang w:val="en-US"/>
            </w:rPr>
            <w:t>.</w:t>
          </w:r>
          <w:r w:rsidR="002558D5" w:rsidRPr="00467BAF">
            <w:rPr>
              <w:rFonts w:asciiTheme="minorHAnsi" w:hAnsiTheme="minorHAnsi" w:cstheme="minorHAnsi"/>
              <w:sz w:val="22"/>
              <w:szCs w:val="22"/>
              <w:lang w:val="en-US"/>
            </w:rPr>
            <w:t xml:space="preserve"> </w:t>
          </w:r>
          <w:r w:rsidRPr="00467BAF">
            <w:rPr>
              <w:rFonts w:asciiTheme="minorHAnsi" w:hAnsiTheme="minorHAnsi" w:cstheme="minorHAnsi"/>
              <w:sz w:val="22"/>
              <w:szCs w:val="22"/>
              <w:lang w:val="en-US"/>
            </w:rPr>
            <w:t xml:space="preserve">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 By signing the consent document, the witness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 </w:t>
          </w:r>
        </w:p>
        <w:p w14:paraId="3E8163EF" w14:textId="65B3814C" w:rsidR="00980F7A" w:rsidRPr="00467BAF" w:rsidRDefault="00980F7A"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potential participants (or their legal representative) who do not speak the national language</w:t>
          </w:r>
          <w:r w:rsidR="00D07B68" w:rsidRPr="00467BAF">
            <w:rPr>
              <w:rFonts w:asciiTheme="minorHAnsi" w:hAnsiTheme="minorHAnsi" w:cstheme="minorHAnsi"/>
              <w:sz w:val="22"/>
              <w:szCs w:val="22"/>
              <w:lang w:val="en-US"/>
            </w:rPr>
            <w:t xml:space="preserve"> : </w:t>
          </w:r>
          <w:sdt>
            <w:sdtPr>
              <w:id w:val="1607697095"/>
              <w:placeholder>
                <w:docPart w:val="547A2C5CB9134E1BB3C89F82A6F6DA48"/>
              </w:placeholder>
              <w15:appearance w15:val="hidden"/>
            </w:sdtPr>
            <w:sdtEndPr>
              <w:rPr>
                <w:rFonts w:asciiTheme="minorHAnsi" w:hAnsiTheme="minorHAnsi" w:cstheme="minorHAnsi"/>
                <w:sz w:val="22"/>
                <w:szCs w:val="22"/>
                <w:lang w:val="en-US"/>
              </w:rPr>
            </w:sdtEndPr>
            <w:sdtContent>
              <w:r w:rsidR="00D07B68" w:rsidRPr="00467BAF">
                <w:rPr>
                  <w:rFonts w:asciiTheme="minorHAnsi" w:hAnsiTheme="minorHAnsi" w:cstheme="minorHAnsi"/>
                  <w:sz w:val="22"/>
                  <w:szCs w:val="22"/>
                  <w:lang w:val="en-US"/>
                </w:rPr>
                <w:t>not applicable</w:t>
              </w:r>
              <w:r w:rsidR="00D07B68" w:rsidRPr="00467BAF">
                <w:rPr>
                  <w:rFonts w:asciiTheme="minorHAnsi" w:hAnsiTheme="minorHAnsi" w:cstheme="minorHAnsi"/>
                  <w:color w:val="FF0000"/>
                  <w:sz w:val="22"/>
                  <w:szCs w:val="22"/>
                  <w:lang w:val="en-US"/>
                </w:rPr>
                <w:t xml:space="preserve"> (delete the following text) or</w:t>
              </w:r>
              <w:r w:rsidR="00396304" w:rsidRPr="00467BAF">
                <w:rPr>
                  <w:rFonts w:asciiTheme="minorHAnsi" w:hAnsiTheme="minorHAnsi" w:cstheme="minorHAnsi"/>
                  <w:color w:val="FF0000"/>
                  <w:sz w:val="22"/>
                  <w:szCs w:val="22"/>
                  <w:lang w:val="en-US"/>
                </w:rPr>
                <w:t xml:space="preserve"> (delete “not applicable”)</w:t>
              </w:r>
              <w:r w:rsidRPr="00467BAF">
                <w:rPr>
                  <w:rFonts w:asciiTheme="minorHAnsi" w:hAnsiTheme="minorHAnsi" w:cstheme="minorHAnsi"/>
                  <w:sz w:val="22"/>
                  <w:szCs w:val="22"/>
                  <w:lang w:val="en-US"/>
                </w:rPr>
                <w:t xml:space="preserve"> </w:t>
              </w:r>
              <w:r w:rsidR="00D07B68" w:rsidRPr="00467BAF">
                <w:rPr>
                  <w:rFonts w:asciiTheme="minorHAnsi" w:hAnsiTheme="minorHAnsi" w:cstheme="minorHAnsi"/>
                  <w:sz w:val="22"/>
                  <w:szCs w:val="22"/>
                  <w:lang w:val="en-US"/>
                </w:rPr>
                <w:t>t</w:t>
              </w:r>
              <w:r w:rsidRPr="00467BAF">
                <w:rPr>
                  <w:rFonts w:asciiTheme="minorHAnsi" w:hAnsiTheme="minorHAnsi" w:cstheme="minorHAnsi"/>
                  <w:sz w:val="22"/>
                  <w:szCs w:val="22"/>
                  <w:lang w:val="en-US"/>
                </w:rPr>
                <w:t>he inform consent will be also given in different languages (</w:t>
              </w:r>
              <w:r w:rsidR="00D07B68" w:rsidRPr="00467BAF">
                <w:rPr>
                  <w:rFonts w:asciiTheme="minorHAnsi" w:hAnsiTheme="minorHAnsi" w:cstheme="minorHAnsi"/>
                  <w:sz w:val="22"/>
                  <w:szCs w:val="22"/>
                  <w:lang w:val="en-US"/>
                </w:rPr>
                <w:t>D</w:t>
              </w:r>
              <w:r w:rsidRPr="00467BAF">
                <w:rPr>
                  <w:rFonts w:asciiTheme="minorHAnsi" w:hAnsiTheme="minorHAnsi" w:cstheme="minorHAnsi"/>
                  <w:sz w:val="22"/>
                  <w:szCs w:val="22"/>
                  <w:lang w:val="en-US"/>
                </w:rPr>
                <w:t>utch, English and French)</w:t>
              </w:r>
              <w:r w:rsidR="009C6A41" w:rsidRPr="00467BAF">
                <w:rPr>
                  <w:rFonts w:asciiTheme="minorHAnsi" w:hAnsiTheme="minorHAnsi" w:cstheme="minorHAnsi"/>
                  <w:sz w:val="22"/>
                  <w:szCs w:val="22"/>
                  <w:lang w:val="en-US"/>
                </w:rPr>
                <w:t xml:space="preserve">. </w:t>
              </w:r>
              <w:r w:rsidR="006C09B5" w:rsidRPr="00467BAF">
                <w:rPr>
                  <w:rFonts w:asciiTheme="minorHAnsi" w:hAnsiTheme="minorHAnsi" w:cstheme="minorHAnsi"/>
                  <w:sz w:val="22"/>
                  <w:szCs w:val="22"/>
                  <w:lang w:val="en-US"/>
                </w:rPr>
                <w:t>If necessary, a</w:t>
              </w:r>
              <w:r w:rsidR="009C6A41" w:rsidRPr="00467BAF">
                <w:rPr>
                  <w:rFonts w:asciiTheme="minorHAnsi" w:hAnsiTheme="minorHAnsi" w:cstheme="minorHAnsi"/>
                  <w:sz w:val="22"/>
                  <w:szCs w:val="22"/>
                  <w:lang w:val="en-US"/>
                </w:rPr>
                <w:t xml:space="preserve">n impartial translator should be present during the entire process of consent. </w:t>
              </w:r>
              <w:r w:rsidR="006C09B5" w:rsidRPr="00467BAF">
                <w:rPr>
                  <w:rFonts w:asciiTheme="minorHAnsi" w:hAnsiTheme="minorHAnsi" w:cstheme="minorHAnsi"/>
                  <w:sz w:val="22"/>
                  <w:szCs w:val="22"/>
                  <w:lang w:val="en-US"/>
                </w:rPr>
                <w:t xml:space="preserve">Translator could be asked to our social department or could be a participant’s family member. </w:t>
              </w:r>
              <w:r w:rsidR="009C6A41" w:rsidRPr="00467BAF">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w:t>
              </w:r>
            </w:sdtContent>
          </w:sdt>
        </w:p>
        <w:p w14:paraId="285F2AE9" w14:textId="7A3E8630" w:rsidR="003E6902" w:rsidRPr="00467BAF" w:rsidRDefault="009C6A41"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Minors : not applicable</w:t>
          </w:r>
          <w:r w:rsidRPr="00467BAF">
            <w:rPr>
              <w:rFonts w:asciiTheme="minorHAnsi" w:hAnsiTheme="minorHAnsi" w:cstheme="minorHAnsi"/>
              <w:color w:val="FF0000"/>
              <w:sz w:val="22"/>
              <w:szCs w:val="22"/>
              <w:lang w:val="en-US"/>
            </w:rPr>
            <w:t xml:space="preserve"> (delete the following text) or (delete “not applicable”)</w:t>
          </w:r>
          <w:r w:rsidRPr="00467BAF">
            <w:rPr>
              <w:rFonts w:asciiTheme="minorHAnsi" w:hAnsiTheme="minorHAnsi" w:cstheme="minorHAnsi"/>
              <w:sz w:val="22"/>
              <w:szCs w:val="22"/>
              <w:lang w:val="en-US"/>
            </w:rPr>
            <w:t xml:space="preserve"> </w:t>
          </w:r>
          <w:r w:rsidR="00FE6087" w:rsidRPr="00467BAF">
            <w:rPr>
              <w:rFonts w:asciiTheme="minorHAnsi" w:hAnsiTheme="minorHAnsi" w:cstheme="minorHAnsi"/>
              <w:color w:val="FF0000"/>
              <w:sz w:val="22"/>
              <w:szCs w:val="22"/>
              <w:lang w:val="en-US"/>
            </w:rPr>
            <w:t>provide justification for recruiting</w:t>
          </w:r>
          <w:r w:rsidR="00FE6087" w:rsidRPr="00467BAF">
            <w:rPr>
              <w:rFonts w:asciiTheme="minorHAnsi" w:hAnsiTheme="minorHAnsi" w:cstheme="minorHAnsi"/>
              <w:sz w:val="22"/>
              <w:szCs w:val="22"/>
              <w:lang w:val="en-US"/>
            </w:rPr>
            <w:t xml:space="preserve"> </w:t>
          </w:r>
          <w:r w:rsidR="00FE6087" w:rsidRPr="00467BAF">
            <w:rPr>
              <w:rFonts w:asciiTheme="minorHAnsi" w:hAnsiTheme="minorHAnsi" w:cstheme="minorHAnsi"/>
              <w:color w:val="FF0000"/>
              <w:sz w:val="22"/>
              <w:szCs w:val="22"/>
              <w:lang w:val="en-US"/>
            </w:rPr>
            <w:t>minors.</w:t>
          </w:r>
          <w:r w:rsidR="00FE6087" w:rsidRPr="00467BAF">
            <w:rPr>
              <w:rFonts w:asciiTheme="minorHAnsi" w:hAnsiTheme="minorHAnsi" w:cstheme="minorHAnsi"/>
              <w:sz w:val="22"/>
              <w:szCs w:val="22"/>
              <w:lang w:val="en-US"/>
            </w:rPr>
            <w:t xml:space="preserve"> Information</w:t>
          </w:r>
          <w:r w:rsidRPr="00467BAF">
            <w:rPr>
              <w:rFonts w:asciiTheme="minorHAnsi" w:hAnsiTheme="minorHAnsi" w:cstheme="minorHAnsi"/>
              <w:sz w:val="22"/>
              <w:szCs w:val="22"/>
              <w:lang w:val="en-US"/>
            </w:rPr>
            <w:t xml:space="preserve"> would be given to the </w:t>
          </w:r>
          <w:r w:rsidR="003E6902" w:rsidRPr="00467BAF">
            <w:rPr>
              <w:rFonts w:asciiTheme="minorHAnsi" w:hAnsiTheme="minorHAnsi" w:cstheme="minorHAnsi"/>
              <w:sz w:val="22"/>
              <w:szCs w:val="22"/>
              <w:lang w:val="en-US"/>
            </w:rPr>
            <w:t xml:space="preserve">two </w:t>
          </w:r>
          <w:r w:rsidRPr="00467BAF">
            <w:rPr>
              <w:rFonts w:asciiTheme="minorHAnsi" w:hAnsiTheme="minorHAnsi" w:cstheme="minorHAnsi"/>
              <w:sz w:val="22"/>
              <w:szCs w:val="22"/>
              <w:lang w:val="en-US"/>
            </w:rPr>
            <w:t xml:space="preserve">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is selected to participate. </w:t>
          </w:r>
          <w:r w:rsidR="003E6902" w:rsidRPr="00467BAF">
            <w:rPr>
              <w:rFonts w:asciiTheme="minorHAnsi" w:hAnsiTheme="minorHAnsi" w:cstheme="minorHAnsi"/>
              <w:sz w:val="22"/>
              <w:szCs w:val="22"/>
              <w:lang w:val="en-US"/>
            </w:rPr>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14:paraId="74BE7A40" w14:textId="0A7A945F" w:rsidR="009C6A41" w:rsidRPr="00467BAF" w:rsidRDefault="003E6902" w:rsidP="003E6902">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467BAF">
            <w:rPr>
              <w:rFonts w:asciiTheme="minorHAnsi" w:hAnsiTheme="minorHAnsi" w:cstheme="minorHAnsi"/>
              <w:sz w:val="22"/>
              <w:szCs w:val="22"/>
              <w:lang w:val="en-US"/>
            </w:rPr>
            <w:lastRenderedPageBreak/>
            <w:t xml:space="preserve">The minor participant would sign an inform consent form when he </w:t>
          </w:r>
          <w:r w:rsidR="000F47BF" w:rsidRPr="00467BAF">
            <w:rPr>
              <w:rFonts w:asciiTheme="minorHAnsi" w:hAnsiTheme="minorHAnsi" w:cstheme="minorHAnsi"/>
              <w:sz w:val="22"/>
              <w:szCs w:val="22"/>
              <w:lang w:val="en-US"/>
            </w:rPr>
            <w:t>reache</w:t>
          </w:r>
          <w:r w:rsidR="00FE6087" w:rsidRPr="00467BAF">
            <w:rPr>
              <w:rFonts w:asciiTheme="minorHAnsi" w:hAnsiTheme="minorHAnsi" w:cstheme="minorHAnsi"/>
              <w:sz w:val="22"/>
              <w:szCs w:val="22"/>
              <w:lang w:val="en-US"/>
            </w:rPr>
            <w:t>s</w:t>
          </w:r>
          <w:r w:rsidR="000F47BF" w:rsidRPr="00467BAF">
            <w:rPr>
              <w:rFonts w:asciiTheme="minorHAnsi" w:hAnsiTheme="minorHAnsi" w:cstheme="minorHAnsi"/>
              <w:sz w:val="22"/>
              <w:szCs w:val="22"/>
              <w:lang w:val="en-US"/>
            </w:rPr>
            <w:t xml:space="preserve"> </w:t>
          </w:r>
          <w:r w:rsidR="00FE6087" w:rsidRPr="00467BAF">
            <w:rPr>
              <w:rFonts w:asciiTheme="minorHAnsi" w:hAnsiTheme="minorHAnsi" w:cstheme="minorHAnsi"/>
              <w:sz w:val="22"/>
              <w:szCs w:val="22"/>
              <w:lang w:val="en-US"/>
            </w:rPr>
            <w:t>the age of legal competence</w:t>
          </w:r>
          <w:r w:rsidR="000F47BF" w:rsidRPr="00467BAF">
            <w:rPr>
              <w:rFonts w:asciiTheme="minorHAnsi" w:hAnsiTheme="minorHAnsi" w:cstheme="minorHAnsi"/>
              <w:sz w:val="22"/>
              <w:szCs w:val="22"/>
              <w:lang w:val="en-US"/>
            </w:rPr>
            <w:t>.</w:t>
          </w:r>
          <w:r w:rsidRPr="00467BAF">
            <w:rPr>
              <w:rFonts w:asciiTheme="minorHAnsi" w:hAnsiTheme="minorHAnsi" w:cstheme="minorHAnsi"/>
              <w:sz w:val="22"/>
              <w:szCs w:val="22"/>
              <w:lang w:val="en-US"/>
            </w:rPr>
            <w:t xml:space="preserve"> </w:t>
          </w:r>
          <w:r w:rsidR="00FE6087" w:rsidRPr="00467BAF">
            <w:rPr>
              <w:rFonts w:asciiTheme="minorHAnsi" w:hAnsiTheme="minorHAnsi" w:cstheme="minorHAnsi"/>
              <w:sz w:val="22"/>
              <w:szCs w:val="22"/>
              <w:lang w:val="en-US"/>
            </w:rPr>
            <w:t xml:space="preserve">At this time, the participation will be rediscuss between the participant and the investigator. </w:t>
          </w:r>
        </w:p>
        <w:p w14:paraId="592D118D" w14:textId="149D1913" w:rsidR="001A6018" w:rsidRPr="00467BAF" w:rsidRDefault="00F24DDE" w:rsidP="00F24DDE">
          <w:pPr>
            <w:pStyle w:val="NormalWeb"/>
            <w:shd w:val="clear" w:color="auto" w:fill="FFFFFF"/>
            <w:spacing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Remarks : The participant’s legal representative is the person designated by a written mandate dated and signed by both parties to represent the rights and defend the interests of the participant. If there is no legally designated person, the legal representative would be, in order, the cohabitant (spouse, legal or effective), the adult child, the father or mother, the adult brother or sister.</w:t>
          </w:r>
        </w:p>
      </w:sdtContent>
    </w:sdt>
    <w:p w14:paraId="5CD7E42C" w14:textId="77777777" w:rsidR="006D2934" w:rsidRPr="00467BAF" w:rsidRDefault="006D2934" w:rsidP="00F70900">
      <w:pPr>
        <w:pStyle w:val="TitreSOP2"/>
        <w:spacing w:before="240" w:after="240"/>
        <w:rPr>
          <w:lang w:val="en-US"/>
        </w:rPr>
      </w:pPr>
      <w:bookmarkStart w:id="44" w:name="_Toc105574338"/>
      <w:bookmarkStart w:id="45" w:name="_Toc147939156"/>
      <w:r w:rsidRPr="00467BAF">
        <w:rPr>
          <w:lang w:val="en-US"/>
        </w:rPr>
        <w:t>Participants eligibility</w:t>
      </w:r>
      <w:bookmarkEnd w:id="44"/>
      <w:bookmarkEnd w:id="45"/>
    </w:p>
    <w:p w14:paraId="61595C9A"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3C425A02" w14:textId="77777777" w:rsidR="001B571C" w:rsidRPr="00467BAF"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Rationale for gender and age distribution of participants</w:t>
      </w:r>
    </w:p>
    <w:p w14:paraId="5883E54D" w14:textId="77777777" w:rsidR="00626227" w:rsidRPr="00467BAF"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5700AE5C" w14:textId="77777777" w:rsidR="006D2934" w:rsidRPr="00467BAF" w:rsidRDefault="006D2934" w:rsidP="00F70900">
      <w:pPr>
        <w:pStyle w:val="TitreSOP3"/>
        <w:rPr>
          <w:sz w:val="26"/>
          <w:szCs w:val="26"/>
          <w:lang w:val="fr-FR"/>
        </w:rPr>
      </w:pPr>
      <w:bookmarkStart w:id="46" w:name="_Toc105574339"/>
      <w:bookmarkStart w:id="47" w:name="_Toc147939157"/>
      <w:bookmarkStart w:id="48" w:name="_Toc341867647"/>
      <w:r w:rsidRPr="00467BAF">
        <w:t>Inclusion criteria</w:t>
      </w:r>
      <w:bookmarkEnd w:id="46"/>
      <w:bookmarkEnd w:id="47"/>
    </w:p>
    <w:p w14:paraId="502DF522"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Provide a statement that subjects must meet all of the inc</w:t>
      </w:r>
      <w:r w:rsidR="00F70900" w:rsidRPr="00467BAF">
        <w:rPr>
          <w:rFonts w:asciiTheme="minorHAnsi" w:hAnsiTheme="minorHAnsi" w:cstheme="minorHAnsi"/>
          <w:color w:val="FF0000"/>
          <w:sz w:val="22"/>
          <w:szCs w:val="22"/>
          <w:lang w:val="en-US"/>
        </w:rPr>
        <w:t xml:space="preserve">lusion criteria in order to be </w:t>
      </w:r>
      <w:r w:rsidRPr="00467BAF">
        <w:rPr>
          <w:rFonts w:asciiTheme="minorHAnsi" w:hAnsiTheme="minorHAnsi" w:cstheme="minorHAnsi"/>
          <w:color w:val="FF0000"/>
          <w:sz w:val="22"/>
          <w:szCs w:val="22"/>
          <w:lang w:val="en-US"/>
        </w:rPr>
        <w:t>eligible to participate in the study and then list each criterion.</w:t>
      </w:r>
    </w:p>
    <w:p w14:paraId="0E2200E8" w14:textId="77777777" w:rsidR="006D2934" w:rsidRPr="00467BAF" w:rsidRDefault="006D2934" w:rsidP="00F70900">
      <w:pPr>
        <w:pStyle w:val="TitreSOP3"/>
      </w:pPr>
      <w:bookmarkStart w:id="49" w:name="_Toc105574340"/>
      <w:bookmarkStart w:id="50" w:name="_Toc147939158"/>
      <w:r w:rsidRPr="00467BAF">
        <w:t>Exclusion criteria</w:t>
      </w:r>
      <w:bookmarkEnd w:id="49"/>
      <w:bookmarkEnd w:id="50"/>
    </w:p>
    <w:p w14:paraId="498978CE"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Provide a statement that all subjects meeting any of the </w:t>
      </w:r>
      <w:r w:rsidR="00F70900" w:rsidRPr="00467BAF">
        <w:rPr>
          <w:rFonts w:asciiTheme="minorHAnsi" w:hAnsiTheme="minorHAnsi" w:cstheme="minorHAnsi"/>
          <w:color w:val="FF0000"/>
          <w:sz w:val="22"/>
          <w:szCs w:val="22"/>
          <w:lang w:val="en-US"/>
        </w:rPr>
        <w:t xml:space="preserve">exclusion criteria at baseline </w:t>
      </w:r>
      <w:r w:rsidRPr="00467BAF">
        <w:rPr>
          <w:rFonts w:asciiTheme="minorHAnsi" w:hAnsiTheme="minorHAnsi" w:cstheme="minorHAnsi"/>
          <w:color w:val="FF0000"/>
          <w:sz w:val="22"/>
          <w:szCs w:val="22"/>
          <w:lang w:val="en-US"/>
        </w:rPr>
        <w:t>will be excluded from study participation and then list each criterion.</w:t>
      </w:r>
    </w:p>
    <w:p w14:paraId="39EC5D57" w14:textId="517F0763" w:rsidR="001B571C" w:rsidRPr="00467BAF" w:rsidRDefault="001B571C" w:rsidP="002558D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If individuals of a specific gender or age group are not included in clinical trials or are underrepresented in clinical trials, an explanation of the reasons and justification for these non-inclusion criteria</w:t>
      </w:r>
    </w:p>
    <w:p w14:paraId="1063E263" w14:textId="543930E8" w:rsidR="00401B85" w:rsidRPr="00467BAF" w:rsidRDefault="00401B85" w:rsidP="00401B85">
      <w:pPr>
        <w:pStyle w:val="TitreSOP3"/>
      </w:pPr>
      <w:bookmarkStart w:id="51" w:name="_Toc147939159"/>
      <w:r w:rsidRPr="00467BAF">
        <w:t>Subject eligibility screening</w:t>
      </w:r>
      <w:bookmarkEnd w:id="51"/>
    </w:p>
    <w:p w14:paraId="3C5FB363" w14:textId="77777777" w:rsidR="00401B85" w:rsidRPr="00467BAF" w:rsidRDefault="00401B85" w:rsidP="00401B85">
      <w:pPr>
        <w:pStyle w:val="NormalWeb"/>
        <w:shd w:val="clear" w:color="auto" w:fill="FFFFFF"/>
        <w:spacing w:before="120" w:after="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Screen failures are subjects who consent to participate in the trial but do not meet one or more criteria required for participation in the trial during the screening procedures. Screen failures will not be enrolled in the trial. A minimal set of screen failure information will be kept to ensure transparent reporting of screen failure subjects.</w:t>
      </w:r>
    </w:p>
    <w:p w14:paraId="114B37CF" w14:textId="2457B876" w:rsidR="00401B85" w:rsidRPr="00467BAF" w:rsidRDefault="00401B85" w:rsidP="00401B85">
      <w:pPr>
        <w:pStyle w:val="NormalWeb"/>
        <w:shd w:val="clear" w:color="auto" w:fill="FFFFFF"/>
        <w:spacing w:before="120" w:after="120" w:line="276" w:lineRule="auto"/>
        <w:ind w:left="425"/>
        <w:rPr>
          <w:rFonts w:asciiTheme="minorHAnsi" w:hAnsiTheme="minorHAnsi" w:cstheme="minorHAnsi"/>
          <w:color w:val="FF0000"/>
          <w:sz w:val="22"/>
          <w:szCs w:val="22"/>
          <w:lang w:val="en-US"/>
        </w:rPr>
      </w:pPr>
      <w:r w:rsidRPr="00467BAF">
        <w:rPr>
          <w:rFonts w:asciiTheme="minorHAnsi" w:hAnsiTheme="minorHAnsi" w:cstheme="minorHAnsi"/>
          <w:sz w:val="22"/>
          <w:szCs w:val="22"/>
          <w:lang w:val="en-US"/>
        </w:rPr>
        <w:t>Screen failures</w:t>
      </w:r>
      <w:r w:rsidRPr="00467BAF">
        <w:rPr>
          <w:rFonts w:asciiTheme="minorHAnsi" w:hAnsiTheme="minorHAnsi" w:cstheme="minorHAnsi"/>
          <w:color w:val="FF0000"/>
          <w:sz w:val="22"/>
          <w:szCs w:val="22"/>
          <w:lang w:val="en-US"/>
        </w:rPr>
        <w:t xml:space="preserve"> may not be rescreened / may be rescreened if [fill in].</w:t>
      </w:r>
    </w:p>
    <w:p w14:paraId="0305F44D" w14:textId="77777777" w:rsidR="006D2934" w:rsidRPr="00467BAF" w:rsidRDefault="006D2934" w:rsidP="00F70900">
      <w:pPr>
        <w:pStyle w:val="TitreSOP3"/>
      </w:pPr>
      <w:bookmarkStart w:id="52" w:name="_Toc105574341"/>
      <w:bookmarkStart w:id="53" w:name="_Toc147939160"/>
      <w:r w:rsidRPr="00467BAF">
        <w:t>Withdrawal</w:t>
      </w:r>
      <w:bookmarkEnd w:id="52"/>
      <w:bookmarkEnd w:id="53"/>
    </w:p>
    <w:p w14:paraId="77E065F5" w14:textId="77777777" w:rsidR="008115C7" w:rsidRPr="00467BAF" w:rsidRDefault="008115C7" w:rsidP="009A190B">
      <w:pPr>
        <w:pStyle w:val="CorpsTableauSOP"/>
        <w:rPr>
          <w:lang w:val="en-US"/>
        </w:rPr>
      </w:pPr>
    </w:p>
    <w:p w14:paraId="666CE232" w14:textId="070D77FC" w:rsidR="008115C7" w:rsidRPr="00467BAF" w:rsidRDefault="008115C7" w:rsidP="009A190B">
      <w:pPr>
        <w:pStyle w:val="CorpsTableauSOP"/>
        <w:rPr>
          <w:lang w:val="en-US"/>
        </w:rPr>
      </w:pPr>
      <w:r w:rsidRPr="00467BAF">
        <w:rPr>
          <w:lang w:val="en-US"/>
        </w:rPr>
        <w:t xml:space="preserve">Subjects are free to withdraw from participation in the trial at any time. A subject must be discontinued from the trial if </w:t>
      </w:r>
      <w:r w:rsidR="009A190B" w:rsidRPr="00467BAF">
        <w:rPr>
          <w:lang w:val="en-US"/>
        </w:rPr>
        <w:t>he or his legal representative</w:t>
      </w:r>
      <w:r w:rsidRPr="00467BAF">
        <w:rPr>
          <w:lang w:val="en-US"/>
        </w:rPr>
        <w:t xml:space="preserve"> withdraws consent.</w:t>
      </w:r>
    </w:p>
    <w:p w14:paraId="7A2E96DD" w14:textId="77777777" w:rsidR="008115C7" w:rsidRPr="00467BAF" w:rsidRDefault="008115C7" w:rsidP="009A190B">
      <w:pPr>
        <w:pStyle w:val="CorpsTableauSOP"/>
        <w:rPr>
          <w:lang w:val="en-US"/>
        </w:rPr>
      </w:pPr>
    </w:p>
    <w:p w14:paraId="685EA268" w14:textId="3107DA92" w:rsidR="008115C7" w:rsidRPr="00467BAF" w:rsidRDefault="008115C7" w:rsidP="009A190B">
      <w:pPr>
        <w:pStyle w:val="CorpsTableauSOP"/>
        <w:rPr>
          <w:lang w:val="en-US"/>
        </w:rPr>
      </w:pPr>
      <w:r w:rsidRPr="00467BAF">
        <w:rPr>
          <w:lang w:val="en-US"/>
        </w:rPr>
        <w:t>An investigator may withdraw a subject from the trial for the following reasons:</w:t>
      </w:r>
      <w:r w:rsidR="009A190B" w:rsidRPr="00467BAF">
        <w:rPr>
          <w:lang w:val="en-US"/>
        </w:rPr>
        <w:t xml:space="preserve"> </w:t>
      </w:r>
      <w:r w:rsidR="009A190B" w:rsidRPr="00467BAF">
        <w:rPr>
          <w:color w:val="FF0000"/>
          <w:lang w:val="en-US"/>
        </w:rPr>
        <w:t>Adjust the reasons below if they do not fit the design of your trial. You can also add other reasons</w:t>
      </w:r>
    </w:p>
    <w:p w14:paraId="11894F05" w14:textId="77777777" w:rsidR="008115C7" w:rsidRPr="00467BAF" w:rsidRDefault="008115C7" w:rsidP="009A190B">
      <w:pPr>
        <w:pStyle w:val="CorpsTableauSOP"/>
        <w:rPr>
          <w:lang w:val="en-US"/>
        </w:rPr>
      </w:pPr>
      <w:r w:rsidRPr="00467BAF">
        <w:rPr>
          <w:lang w:val="en-US"/>
        </w:rPr>
        <w:t>•</w:t>
      </w:r>
      <w:r w:rsidRPr="00467BAF">
        <w:rPr>
          <w:lang w:val="en-US"/>
        </w:rPr>
        <w:tab/>
        <w:t>Pregnancy;</w:t>
      </w:r>
    </w:p>
    <w:p w14:paraId="5BA9211F" w14:textId="612323D0" w:rsidR="008115C7" w:rsidRPr="00467BAF" w:rsidRDefault="008115C7" w:rsidP="009A190B">
      <w:pPr>
        <w:pStyle w:val="CorpsTableauSOP"/>
        <w:rPr>
          <w:lang w:val="en-US"/>
        </w:rPr>
      </w:pPr>
      <w:r w:rsidRPr="00467BAF">
        <w:rPr>
          <w:lang w:val="en-US"/>
        </w:rPr>
        <w:t>•</w:t>
      </w:r>
      <w:r w:rsidRPr="00467BAF">
        <w:rPr>
          <w:lang w:val="en-US"/>
        </w:rPr>
        <w:tab/>
        <w:t xml:space="preserve">Significant trial intervention </w:t>
      </w:r>
      <w:r w:rsidR="009A190B" w:rsidRPr="00467BAF">
        <w:rPr>
          <w:lang w:val="en-US"/>
        </w:rPr>
        <w:t xml:space="preserve">or treatment </w:t>
      </w:r>
      <w:r w:rsidRPr="00467BAF">
        <w:rPr>
          <w:lang w:val="en-US"/>
        </w:rPr>
        <w:t>non-compliance;</w:t>
      </w:r>
    </w:p>
    <w:p w14:paraId="026885D8" w14:textId="77777777" w:rsidR="008115C7" w:rsidRPr="00467BAF" w:rsidRDefault="008115C7" w:rsidP="009A190B">
      <w:pPr>
        <w:pStyle w:val="CorpsTableauSOP"/>
        <w:rPr>
          <w:lang w:val="en-US"/>
        </w:rPr>
      </w:pPr>
      <w:r w:rsidRPr="00467BAF">
        <w:rPr>
          <w:lang w:val="en-US"/>
        </w:rPr>
        <w:lastRenderedPageBreak/>
        <w:t>•</w:t>
      </w:r>
      <w:r w:rsidRPr="00467BAF">
        <w:rPr>
          <w:lang w:val="en-US"/>
        </w:rPr>
        <w:tab/>
        <w:t>If any clinical adverse event (AE), laboratory abnormality, or other medical condition or situation occurs such that continued participation in the trial would not be in the best interest of the subject;</w:t>
      </w:r>
    </w:p>
    <w:p w14:paraId="7EE3724D" w14:textId="77777777" w:rsidR="008115C7" w:rsidRPr="00467BAF" w:rsidRDefault="008115C7" w:rsidP="009A190B">
      <w:pPr>
        <w:pStyle w:val="CorpsTableauSOP"/>
        <w:rPr>
          <w:lang w:val="en-US"/>
        </w:rPr>
      </w:pPr>
      <w:r w:rsidRPr="00467BAF">
        <w:rPr>
          <w:lang w:val="en-US"/>
        </w:rPr>
        <w:t>•</w:t>
      </w:r>
      <w:r w:rsidRPr="00467BAF">
        <w:rPr>
          <w:lang w:val="en-US"/>
        </w:rPr>
        <w:tab/>
        <w:t>Disease progression which requires discontinuation of the trial intervention;</w:t>
      </w:r>
    </w:p>
    <w:p w14:paraId="76A4F513" w14:textId="77777777" w:rsidR="008115C7" w:rsidRPr="00467BAF" w:rsidRDefault="008115C7" w:rsidP="009A190B">
      <w:pPr>
        <w:pStyle w:val="CorpsTableauSOP"/>
        <w:rPr>
          <w:lang w:val="en-US"/>
        </w:rPr>
      </w:pPr>
      <w:r w:rsidRPr="00467BAF">
        <w:rPr>
          <w:lang w:val="en-US"/>
        </w:rPr>
        <w:t>•</w:t>
      </w:r>
      <w:r w:rsidRPr="00467BAF">
        <w:rPr>
          <w:lang w:val="en-US"/>
        </w:rPr>
        <w:tab/>
        <w:t>If the subject meets an exclusion criterion (either newly developed or not previously recognized) that precludes further trial participation;</w:t>
      </w:r>
    </w:p>
    <w:p w14:paraId="315AC979" w14:textId="53C491DA" w:rsidR="008115C7" w:rsidRPr="00467BAF" w:rsidRDefault="008115C7" w:rsidP="009A190B">
      <w:pPr>
        <w:pStyle w:val="CorpsTableauSOP"/>
        <w:rPr>
          <w:lang w:val="en-US"/>
        </w:rPr>
      </w:pPr>
      <w:r w:rsidRPr="00467BAF">
        <w:rPr>
          <w:lang w:val="en-US"/>
        </w:rPr>
        <w:t>•</w:t>
      </w:r>
      <w:r w:rsidRPr="00467BAF">
        <w:rPr>
          <w:lang w:val="en-US"/>
        </w:rPr>
        <w:tab/>
      </w:r>
      <w:r w:rsidR="009A190B" w:rsidRPr="00467BAF">
        <w:rPr>
          <w:color w:val="FF0000"/>
          <w:lang w:val="en-US"/>
        </w:rPr>
        <w:t xml:space="preserve">Other : </w:t>
      </w:r>
    </w:p>
    <w:p w14:paraId="02EFEC45" w14:textId="74369D8C" w:rsidR="008115C7" w:rsidRPr="00467BAF" w:rsidRDefault="008115C7" w:rsidP="009A190B">
      <w:pPr>
        <w:pStyle w:val="CorpsTableauSOP"/>
        <w:rPr>
          <w:lang w:val="en-US"/>
        </w:rPr>
      </w:pPr>
    </w:p>
    <w:p w14:paraId="4947C737" w14:textId="77777777" w:rsidR="008115C7" w:rsidRPr="00467BAF" w:rsidRDefault="008115C7" w:rsidP="009A190B">
      <w:pPr>
        <w:pStyle w:val="CorpsTableauSOP"/>
        <w:rPr>
          <w:lang w:val="en-US"/>
        </w:rPr>
      </w:pPr>
    </w:p>
    <w:p w14:paraId="1679DC5B" w14:textId="755E56CD" w:rsidR="006D2934" w:rsidRPr="00467BAF" w:rsidRDefault="008115C7" w:rsidP="009A190B">
      <w:pPr>
        <w:pStyle w:val="CorpsTableauSOP"/>
        <w:rPr>
          <w:lang w:val="en-US"/>
        </w:rPr>
      </w:pPr>
      <w:r w:rsidRPr="00467BAF">
        <w:rPr>
          <w:lang w:val="en-US"/>
        </w:rPr>
        <w:t>In all cases, the reason why subjects are withdrawn must be recorded in detail in the electronic Case Report Form (eCRF) and in the subject’s medical records. The gathered subject data should be taken into account in the analysis of the trial data.</w:t>
      </w:r>
    </w:p>
    <w:p w14:paraId="3F34F015" w14:textId="3584A975" w:rsidR="009A190B" w:rsidRPr="00467BAF" w:rsidRDefault="009A190B" w:rsidP="009A190B">
      <w:pPr>
        <w:pStyle w:val="CorpsTableauSOP"/>
        <w:rPr>
          <w:lang w:val="en-US"/>
        </w:rPr>
      </w:pPr>
    </w:p>
    <w:p w14:paraId="44022629" w14:textId="77777777" w:rsidR="009A190B" w:rsidRPr="00467BAF" w:rsidRDefault="009A190B" w:rsidP="009A190B">
      <w:pPr>
        <w:spacing w:before="120" w:after="120" w:line="276" w:lineRule="auto"/>
        <w:rPr>
          <w:lang w:val="en-US" w:eastAsia="fr-FR"/>
        </w:rPr>
      </w:pPr>
      <w:r w:rsidRPr="00467BAF">
        <w:rPr>
          <w:lang w:val="en-US" w:eastAsia="fr-FR"/>
        </w:rPr>
        <w:t xml:space="preserve">A subject will be considered lost to follow-up if he or she fails to return for </w:t>
      </w:r>
      <w:r w:rsidRPr="00467BAF">
        <w:rPr>
          <w:color w:val="FF0000"/>
          <w:lang w:val="en-US" w:eastAsia="fr-FR"/>
        </w:rPr>
        <w:t>[Fill in]</w:t>
      </w:r>
      <w:r w:rsidRPr="00467BAF">
        <w:rPr>
          <w:lang w:val="en-US" w:eastAsia="fr-FR"/>
        </w:rPr>
        <w:t xml:space="preserve"> scheduled visits and/or is unable to be contacted by the trial site staff.</w:t>
      </w:r>
    </w:p>
    <w:p w14:paraId="217EC58B" w14:textId="77777777" w:rsidR="009A190B" w:rsidRPr="00467BAF" w:rsidRDefault="009A190B" w:rsidP="009A190B">
      <w:pPr>
        <w:spacing w:before="120" w:after="120" w:line="276" w:lineRule="auto"/>
        <w:rPr>
          <w:lang w:val="en-US" w:eastAsia="fr-FR"/>
        </w:rPr>
      </w:pPr>
      <w:r w:rsidRPr="00467BAF">
        <w:rPr>
          <w:lang w:val="en-US" w:eastAsia="fr-FR"/>
        </w:rPr>
        <w:t>The following actions must be taken if a subject fails to return for a required trial visit:</w:t>
      </w:r>
    </w:p>
    <w:p w14:paraId="176D2663" w14:textId="77777777" w:rsidR="009A190B" w:rsidRPr="00467BAF" w:rsidRDefault="009A190B" w:rsidP="009A190B">
      <w:pPr>
        <w:pStyle w:val="CorpsTableauSOP"/>
        <w:rPr>
          <w:lang w:val="en-US"/>
        </w:rPr>
      </w:pPr>
      <w:r w:rsidRPr="00467BAF">
        <w:rPr>
          <w:lang w:val="en-US"/>
        </w:rPr>
        <w:t>•</w:t>
      </w:r>
      <w:r w:rsidRPr="00467BAF">
        <w:rPr>
          <w:lang w:val="en-US"/>
        </w:rPr>
        <w:tab/>
        <w:t xml:space="preserve">The site will attempt to contact the subject and reschedule the missed visit within </w:t>
      </w:r>
      <w:r w:rsidRPr="00467BAF">
        <w:rPr>
          <w:color w:val="FF0000"/>
          <w:lang w:val="en-US"/>
        </w:rPr>
        <w:t>[Fill in]</w:t>
      </w:r>
      <w:r w:rsidRPr="00467BAF">
        <w:rPr>
          <w:lang w:val="en-US"/>
        </w:rPr>
        <w:t xml:space="preserve"> and counsel the subject on the importance of maintaining the assigned visit schedule and ascertain if the subject wishes to and/or should continue in the trial;</w:t>
      </w:r>
    </w:p>
    <w:p w14:paraId="516662FB" w14:textId="77777777" w:rsidR="009A190B" w:rsidRPr="00467BAF" w:rsidRDefault="009A190B" w:rsidP="009A190B">
      <w:pPr>
        <w:pStyle w:val="CorpsTableauSOP"/>
        <w:rPr>
          <w:lang w:val="en-US"/>
        </w:rPr>
      </w:pPr>
      <w:r w:rsidRPr="00467BAF">
        <w:rPr>
          <w:lang w:val="en-US"/>
        </w:rPr>
        <w:t>•</w:t>
      </w:r>
      <w:r w:rsidRPr="00467BAF">
        <w:rPr>
          <w:lang w:val="en-US"/>
        </w:rPr>
        <w:tab/>
        <w:t>Before a subject is deemed lost to follow-up, the investigator or designee will make every effort to regain contact with the subject (i.e. three telephone calls and a certified letter to the subject’s last known mailing address or local equivalent methods). These contact attempts should be documented in the subject’s medical record or study file;</w:t>
      </w:r>
    </w:p>
    <w:p w14:paraId="5FF007CE" w14:textId="77777777" w:rsidR="009A190B" w:rsidRPr="00467BAF" w:rsidRDefault="009A190B" w:rsidP="009A190B">
      <w:pPr>
        <w:pStyle w:val="CorpsTableauSOP"/>
        <w:rPr>
          <w:lang w:val="en-US"/>
        </w:rPr>
      </w:pPr>
      <w:r w:rsidRPr="00467BAF">
        <w:rPr>
          <w:lang w:val="en-US"/>
        </w:rPr>
        <w:t>•</w:t>
      </w:r>
      <w:r w:rsidRPr="00467BAF">
        <w:rPr>
          <w:lang w:val="en-US"/>
        </w:rPr>
        <w:tab/>
        <w:t>Should the subject continue to be unreachable, he or she will be considered to have withdrawn from the trial with a primary reason of lost to follow-up.</w:t>
      </w:r>
    </w:p>
    <w:p w14:paraId="4DE71854" w14:textId="77777777" w:rsidR="009A190B" w:rsidRPr="00467BAF" w:rsidRDefault="009A190B" w:rsidP="009A190B">
      <w:pPr>
        <w:pStyle w:val="CorpsTableauSOP"/>
        <w:rPr>
          <w:lang w:val="en-US"/>
        </w:rPr>
      </w:pPr>
    </w:p>
    <w:p w14:paraId="1860DAD1" w14:textId="77777777" w:rsidR="008115C7" w:rsidRPr="00467BAF" w:rsidRDefault="008115C7" w:rsidP="009A190B">
      <w:pPr>
        <w:pStyle w:val="CorpsTableauSOP"/>
        <w:rPr>
          <w:lang w:val="en-US"/>
        </w:rPr>
      </w:pPr>
    </w:p>
    <w:p w14:paraId="1DCE987E" w14:textId="35E681B5" w:rsidR="00583CAC" w:rsidRPr="00467BAF" w:rsidRDefault="00583CAC" w:rsidP="00583CAC">
      <w:pPr>
        <w:pStyle w:val="TitreSOP3"/>
        <w:rPr>
          <w:lang w:val="en-US"/>
        </w:rPr>
      </w:pPr>
      <w:bookmarkStart w:id="54" w:name="_Toc147939161"/>
      <w:r w:rsidRPr="00467BAF">
        <w:rPr>
          <w:lang w:val="en-US"/>
        </w:rPr>
        <w:t>Patient follow-up</w:t>
      </w:r>
      <w:r w:rsidR="009A190B" w:rsidRPr="00467BAF">
        <w:rPr>
          <w:lang w:val="en-US"/>
        </w:rPr>
        <w:t xml:space="preserve"> after trial participation</w:t>
      </w:r>
      <w:bookmarkEnd w:id="54"/>
    </w:p>
    <w:p w14:paraId="5E271A40" w14:textId="320137A9" w:rsidR="009A190B" w:rsidRPr="00467BAF" w:rsidRDefault="009A190B" w:rsidP="009A190B">
      <w:pPr>
        <w:spacing w:before="120" w:after="120" w:line="276" w:lineRule="auto"/>
        <w:rPr>
          <w:color w:val="FF0000"/>
          <w:lang w:val="en-US" w:eastAsia="fr-FR"/>
        </w:rPr>
      </w:pPr>
      <w:r w:rsidRPr="00467BAF">
        <w:rPr>
          <w:color w:val="FF0000"/>
          <w:lang w:val="en-US" w:eastAsia="fr-FR"/>
        </w:rPr>
        <w:t>Please describe the arrangements for taking care of the subjects after their participation in the clinical trial has ended, where such additional care is necessary because of the subjects’ participation in the clinical trial and where it differs from that normally expected for the medical condition in question.</w:t>
      </w:r>
    </w:p>
    <w:p w14:paraId="73C1199F" w14:textId="77777777" w:rsidR="009A190B" w:rsidRPr="00467BAF" w:rsidRDefault="009A190B" w:rsidP="009A190B">
      <w:pPr>
        <w:spacing w:before="120" w:after="120" w:line="276" w:lineRule="auto"/>
        <w:rPr>
          <w:color w:val="FF0000"/>
          <w:lang w:val="en-US" w:eastAsia="fr-FR"/>
        </w:rPr>
      </w:pPr>
    </w:p>
    <w:p w14:paraId="3FA8F438" w14:textId="5461E36B" w:rsidR="00070E96" w:rsidRPr="00467BAF" w:rsidRDefault="00070E96" w:rsidP="00070E96">
      <w:pPr>
        <w:pStyle w:val="TitreSOP2"/>
        <w:spacing w:before="240" w:after="240"/>
        <w:rPr>
          <w:lang w:val="en-US"/>
        </w:rPr>
      </w:pPr>
      <w:bookmarkStart w:id="55" w:name="_Toc147939162"/>
      <w:r w:rsidRPr="00467BAF">
        <w:rPr>
          <w:lang w:val="en-US"/>
        </w:rPr>
        <w:t>Start of the trial</w:t>
      </w:r>
      <w:bookmarkEnd w:id="55"/>
    </w:p>
    <w:p w14:paraId="5E0168C7" w14:textId="7E4306E8" w:rsidR="00070E96" w:rsidRPr="00467BAF" w:rsidRDefault="00070E96" w:rsidP="00070E96">
      <w:pPr>
        <w:spacing w:before="120" w:after="120" w:line="276" w:lineRule="auto"/>
        <w:rPr>
          <w:color w:val="FF0000"/>
          <w:lang w:val="en-US" w:eastAsia="fr-FR"/>
        </w:rPr>
      </w:pPr>
      <w:r w:rsidRPr="00467BAF">
        <w:rPr>
          <w:lang w:val="en-US" w:eastAsia="fr-FR"/>
        </w:rPr>
        <w:t>The trial is considered started upon the first act of recruitment of a potential subject. For this trial this is considered as</w:t>
      </w:r>
      <w:r w:rsidRPr="00467BAF">
        <w:rPr>
          <w:color w:val="FF0000"/>
          <w:lang w:val="en-US" w:eastAsia="fr-FR"/>
        </w:rPr>
        <w:t xml:space="preserve"> [Describe here what the first action of recruitment involves (e.g. date of first screening in electronic patient file, putting up posters or providing flyers in the waiting room, first meeting with the first potential subject…).].</w:t>
      </w:r>
    </w:p>
    <w:p w14:paraId="771D82F7" w14:textId="77777777" w:rsidR="00070E96" w:rsidRPr="00467BAF" w:rsidRDefault="00070E96" w:rsidP="00070E96">
      <w:pPr>
        <w:spacing w:before="120" w:after="120" w:line="276" w:lineRule="auto"/>
        <w:rPr>
          <w:lang w:val="en-US" w:eastAsia="fr-FR"/>
        </w:rPr>
      </w:pPr>
      <w:r w:rsidRPr="00467BAF">
        <w:rPr>
          <w:lang w:val="en-US" w:eastAsia="fr-FR"/>
        </w:rPr>
        <w:t>The start of the trial shall be notified to the CA/IEC within 15 calendar days.</w:t>
      </w:r>
    </w:p>
    <w:p w14:paraId="72BC5070" w14:textId="6478465B" w:rsidR="00070E96" w:rsidRPr="00467BAF" w:rsidRDefault="00070E96" w:rsidP="00070E96">
      <w:pPr>
        <w:spacing w:before="120" w:after="120" w:line="276" w:lineRule="auto"/>
        <w:rPr>
          <w:lang w:val="en-US" w:eastAsia="fr-FR"/>
        </w:rPr>
      </w:pPr>
      <w:r w:rsidRPr="00467BAF">
        <w:rPr>
          <w:lang w:val="en-US" w:eastAsia="fr-FR"/>
        </w:rPr>
        <w:t>The first visit of the first subject (i.e. when the first subject or his/her legally designated representative signs his/her first informed consent to participate in the trial) (FVFS) will also be notified to the CA/IEC within 15 calendar days.</w:t>
      </w:r>
    </w:p>
    <w:p w14:paraId="752FEE44" w14:textId="77777777" w:rsidR="009A190B" w:rsidRPr="00467BAF" w:rsidRDefault="009A190B" w:rsidP="00070E96">
      <w:pPr>
        <w:spacing w:before="120" w:after="120" w:line="276" w:lineRule="auto"/>
        <w:rPr>
          <w:lang w:val="en-US" w:eastAsia="fr-FR"/>
        </w:rPr>
      </w:pPr>
    </w:p>
    <w:p w14:paraId="5C07533F" w14:textId="3FE7E665" w:rsidR="006D2934" w:rsidRPr="00467BAF" w:rsidRDefault="00401B85" w:rsidP="00F70900">
      <w:pPr>
        <w:pStyle w:val="TitreSOP2"/>
        <w:spacing w:before="240" w:after="240"/>
        <w:rPr>
          <w:lang w:val="en-US"/>
        </w:rPr>
      </w:pPr>
      <w:bookmarkStart w:id="56" w:name="_Toc147939163"/>
      <w:bookmarkEnd w:id="48"/>
      <w:r w:rsidRPr="00467BAF">
        <w:rPr>
          <w:lang w:val="en-US"/>
        </w:rPr>
        <w:lastRenderedPageBreak/>
        <w:t>Investigational Medicinal Product (IMP)</w:t>
      </w:r>
      <w:bookmarkEnd w:id="56"/>
    </w:p>
    <w:tbl>
      <w:tblPr>
        <w:tblStyle w:val="Grilledutableau"/>
        <w:tblW w:w="9298" w:type="dxa"/>
        <w:tblLook w:val="04A0" w:firstRow="1" w:lastRow="0" w:firstColumn="1" w:lastColumn="0" w:noHBand="0" w:noVBand="1"/>
      </w:tblPr>
      <w:tblGrid>
        <w:gridCol w:w="3256"/>
        <w:gridCol w:w="6042"/>
      </w:tblGrid>
      <w:tr w:rsidR="00401B85" w:rsidRPr="0021024F" w14:paraId="396499A5" w14:textId="77777777" w:rsidTr="00401B85">
        <w:tc>
          <w:tcPr>
            <w:tcW w:w="3256" w:type="dxa"/>
            <w:vAlign w:val="center"/>
          </w:tcPr>
          <w:p w14:paraId="36337EC0" w14:textId="77777777" w:rsidR="00401B85" w:rsidRPr="00467BAF" w:rsidRDefault="00401B85" w:rsidP="00401B85">
            <w:pPr>
              <w:ind w:left="22"/>
              <w:rPr>
                <w:rFonts w:cstheme="minorHAnsi"/>
                <w:lang w:val="en-US"/>
              </w:rPr>
            </w:pPr>
            <w:bookmarkStart w:id="57" w:name="_Toc105574343"/>
            <w:r w:rsidRPr="00467BAF">
              <w:rPr>
                <w:rFonts w:cstheme="minorHAnsi"/>
                <w:lang w:val="en-US"/>
              </w:rPr>
              <w:t>Also refer to</w:t>
            </w:r>
          </w:p>
        </w:tc>
        <w:tc>
          <w:tcPr>
            <w:tcW w:w="6042" w:type="dxa"/>
            <w:vAlign w:val="center"/>
          </w:tcPr>
          <w:p w14:paraId="53B1498C" w14:textId="77777777" w:rsidR="004068F8" w:rsidRPr="00467BAF" w:rsidRDefault="00401B85" w:rsidP="00401B85">
            <w:pPr>
              <w:ind w:left="28"/>
              <w:rPr>
                <w:rFonts w:cstheme="minorHAnsi"/>
                <w:color w:val="FF0000"/>
                <w:lang w:val="en-US"/>
              </w:rPr>
            </w:pPr>
            <w:r w:rsidRPr="00467BAF">
              <w:rPr>
                <w:rFonts w:cstheme="minorHAnsi"/>
                <w:color w:val="FF0000"/>
                <w:lang w:val="en-US"/>
              </w:rPr>
              <w:t>Summary of P</w:t>
            </w:r>
            <w:r w:rsidR="004068F8" w:rsidRPr="00467BAF">
              <w:rPr>
                <w:rFonts w:cstheme="minorHAnsi"/>
                <w:color w:val="FF0000"/>
                <w:lang w:val="en-US"/>
              </w:rPr>
              <w:t xml:space="preserve">roduct Characteristics (SmPC) </w:t>
            </w:r>
          </w:p>
          <w:p w14:paraId="709258C6" w14:textId="3ED6DB8B" w:rsidR="00401B85" w:rsidRPr="00467BAF" w:rsidRDefault="00401B85" w:rsidP="00401B85">
            <w:pPr>
              <w:ind w:left="28"/>
              <w:rPr>
                <w:rFonts w:cstheme="minorHAnsi"/>
                <w:lang w:val="en-US"/>
              </w:rPr>
            </w:pPr>
            <w:r w:rsidRPr="00467BAF">
              <w:rPr>
                <w:rFonts w:cstheme="minorHAnsi"/>
                <w:color w:val="FF0000"/>
                <w:lang w:val="en-US"/>
              </w:rPr>
              <w:t>Investigator's Brochure (IB) and Investigational Medicinal Product Dossier (IMPD)</w:t>
            </w:r>
          </w:p>
        </w:tc>
      </w:tr>
      <w:tr w:rsidR="00401B85" w:rsidRPr="00467BAF" w14:paraId="15EF8DC5" w14:textId="77777777" w:rsidTr="00401B85">
        <w:tc>
          <w:tcPr>
            <w:tcW w:w="3256" w:type="dxa"/>
            <w:vAlign w:val="center"/>
          </w:tcPr>
          <w:p w14:paraId="63671034" w14:textId="77777777" w:rsidR="00401B85" w:rsidRPr="00467BAF" w:rsidRDefault="00401B85" w:rsidP="00401B85">
            <w:pPr>
              <w:ind w:left="22"/>
              <w:rPr>
                <w:rFonts w:cstheme="minorHAnsi"/>
                <w:lang w:val="en-US"/>
              </w:rPr>
            </w:pPr>
            <w:r w:rsidRPr="00467BAF">
              <w:rPr>
                <w:rFonts w:cstheme="minorHAnsi"/>
                <w:lang w:val="en-US"/>
              </w:rPr>
              <w:t>Name of the IMP</w:t>
            </w:r>
          </w:p>
        </w:tc>
        <w:tc>
          <w:tcPr>
            <w:tcW w:w="6042" w:type="dxa"/>
            <w:vAlign w:val="center"/>
          </w:tcPr>
          <w:p w14:paraId="03E57CC0" w14:textId="79284C8A" w:rsidR="00401B85" w:rsidRPr="00467BAF" w:rsidRDefault="00401B85" w:rsidP="00401B85">
            <w:pPr>
              <w:ind w:left="28"/>
              <w:rPr>
                <w:rFonts w:cstheme="minorHAnsi"/>
                <w:lang w:val="en-US"/>
              </w:rPr>
            </w:pPr>
          </w:p>
        </w:tc>
      </w:tr>
      <w:tr w:rsidR="00401B85" w:rsidRPr="00467BAF" w14:paraId="62B9DCD9" w14:textId="77777777" w:rsidTr="00401B85">
        <w:tc>
          <w:tcPr>
            <w:tcW w:w="3256" w:type="dxa"/>
            <w:vAlign w:val="center"/>
          </w:tcPr>
          <w:p w14:paraId="221E8500" w14:textId="77777777" w:rsidR="00401B85" w:rsidRPr="00467BAF" w:rsidRDefault="00401B85" w:rsidP="00401B85">
            <w:pPr>
              <w:ind w:left="22"/>
              <w:rPr>
                <w:rFonts w:cstheme="minorHAnsi"/>
                <w:lang w:val="en-US"/>
              </w:rPr>
            </w:pPr>
            <w:r w:rsidRPr="00467BAF">
              <w:rPr>
                <w:rFonts w:cstheme="minorHAnsi"/>
                <w:lang w:val="en-US"/>
              </w:rPr>
              <w:t>Qualitative and quantitative composition</w:t>
            </w:r>
          </w:p>
        </w:tc>
        <w:tc>
          <w:tcPr>
            <w:tcW w:w="6042" w:type="dxa"/>
            <w:vAlign w:val="center"/>
          </w:tcPr>
          <w:p w14:paraId="07E120F4" w14:textId="78DC8790" w:rsidR="00401B85" w:rsidRPr="00467BAF" w:rsidRDefault="00401B85" w:rsidP="00401B85">
            <w:pPr>
              <w:ind w:left="28"/>
              <w:rPr>
                <w:rFonts w:cstheme="minorHAnsi"/>
                <w:lang w:val="en-US"/>
              </w:rPr>
            </w:pPr>
          </w:p>
        </w:tc>
      </w:tr>
      <w:tr w:rsidR="00401B85" w:rsidRPr="00467BAF" w14:paraId="2AD5BC85" w14:textId="77777777" w:rsidTr="00401B85">
        <w:tc>
          <w:tcPr>
            <w:tcW w:w="3256" w:type="dxa"/>
            <w:vAlign w:val="center"/>
          </w:tcPr>
          <w:p w14:paraId="0F5A511E" w14:textId="77777777" w:rsidR="00401B85" w:rsidRPr="00467BAF" w:rsidRDefault="00401B85" w:rsidP="00401B85">
            <w:pPr>
              <w:ind w:left="22"/>
              <w:rPr>
                <w:rFonts w:cstheme="minorHAnsi"/>
                <w:lang w:val="en-US"/>
              </w:rPr>
            </w:pPr>
            <w:r w:rsidRPr="00467BAF">
              <w:rPr>
                <w:rFonts w:cstheme="minorHAnsi"/>
                <w:lang w:val="en-US"/>
              </w:rPr>
              <w:t>Pharmaceutical form</w:t>
            </w:r>
          </w:p>
        </w:tc>
        <w:tc>
          <w:tcPr>
            <w:tcW w:w="6042" w:type="dxa"/>
            <w:vAlign w:val="center"/>
          </w:tcPr>
          <w:p w14:paraId="16E6AF09" w14:textId="78CACEAE" w:rsidR="00401B85" w:rsidRPr="00467BAF" w:rsidRDefault="00401B85" w:rsidP="00401B85">
            <w:pPr>
              <w:ind w:left="28"/>
              <w:rPr>
                <w:rFonts w:cstheme="minorHAnsi"/>
                <w:lang w:val="en-US"/>
              </w:rPr>
            </w:pPr>
          </w:p>
        </w:tc>
      </w:tr>
      <w:tr w:rsidR="00401B85" w:rsidRPr="0021024F" w14:paraId="41488582" w14:textId="77777777" w:rsidTr="00401B85">
        <w:tc>
          <w:tcPr>
            <w:tcW w:w="3256" w:type="dxa"/>
            <w:vAlign w:val="center"/>
          </w:tcPr>
          <w:p w14:paraId="3CA4A054" w14:textId="77777777" w:rsidR="00401B85" w:rsidRPr="00467BAF" w:rsidRDefault="00401B85" w:rsidP="00401B85">
            <w:pPr>
              <w:ind w:left="22"/>
              <w:rPr>
                <w:rFonts w:cstheme="minorHAnsi"/>
                <w:lang w:val="en-US"/>
              </w:rPr>
            </w:pPr>
            <w:r w:rsidRPr="00467BAF">
              <w:rPr>
                <w:rFonts w:cstheme="minorHAnsi"/>
                <w:lang w:val="en-US"/>
              </w:rPr>
              <w:t>Authorised in the EU</w:t>
            </w:r>
          </w:p>
        </w:tc>
        <w:tc>
          <w:tcPr>
            <w:tcW w:w="6042" w:type="dxa"/>
            <w:vAlign w:val="center"/>
          </w:tcPr>
          <w:p w14:paraId="1E26F279" w14:textId="77777777" w:rsidR="00401B85" w:rsidRPr="00467BAF" w:rsidRDefault="00401B85" w:rsidP="00401B85">
            <w:pPr>
              <w:ind w:left="28"/>
              <w:rPr>
                <w:rFonts w:cstheme="minorHAnsi"/>
                <w:color w:val="FF0000"/>
                <w:lang w:val="en-US"/>
              </w:rPr>
            </w:pPr>
            <w:r w:rsidRPr="00467BAF">
              <w:rPr>
                <w:rFonts w:cstheme="minorHAnsi"/>
                <w:color w:val="FF0000"/>
                <w:lang w:val="en-US"/>
              </w:rPr>
              <w:t xml:space="preserve">Yes / No </w:t>
            </w:r>
          </w:p>
          <w:p w14:paraId="12A78FE8" w14:textId="1F265F69" w:rsidR="00401B85" w:rsidRPr="00467BAF" w:rsidRDefault="00401B85" w:rsidP="00401B85">
            <w:pPr>
              <w:ind w:left="28"/>
              <w:rPr>
                <w:rFonts w:cstheme="minorHAnsi"/>
                <w:color w:val="FF0000"/>
                <w:lang w:val="en-US"/>
              </w:rPr>
            </w:pPr>
            <w:r w:rsidRPr="00467BAF">
              <w:rPr>
                <w:rFonts w:cstheme="minorHAnsi"/>
                <w:color w:val="FF0000"/>
                <w:lang w:val="en-US"/>
              </w:rPr>
              <w:t>(If the IMP is not authorised in the EU, but it is authorised elsewhere: please elaborate)</w:t>
            </w:r>
          </w:p>
        </w:tc>
      </w:tr>
      <w:tr w:rsidR="00401B85" w:rsidRPr="0021024F" w14:paraId="5F50B9C6" w14:textId="77777777" w:rsidTr="00401B85">
        <w:tc>
          <w:tcPr>
            <w:tcW w:w="3256" w:type="dxa"/>
            <w:vAlign w:val="center"/>
          </w:tcPr>
          <w:p w14:paraId="163697FB" w14:textId="77777777" w:rsidR="00401B85" w:rsidRPr="00467BAF" w:rsidRDefault="00401B85" w:rsidP="00401B85">
            <w:pPr>
              <w:ind w:left="22"/>
              <w:rPr>
                <w:rFonts w:cstheme="minorHAnsi"/>
                <w:lang w:val="en-US"/>
              </w:rPr>
            </w:pPr>
            <w:r w:rsidRPr="00467BAF">
              <w:rPr>
                <w:rFonts w:cstheme="minorHAnsi"/>
                <w:lang w:val="en-US"/>
              </w:rPr>
              <w:t>Used within scope</w:t>
            </w:r>
          </w:p>
        </w:tc>
        <w:tc>
          <w:tcPr>
            <w:tcW w:w="6042" w:type="dxa"/>
            <w:vAlign w:val="center"/>
          </w:tcPr>
          <w:p w14:paraId="1DCADD3A" w14:textId="77777777" w:rsidR="00401B85" w:rsidRPr="00467BAF" w:rsidRDefault="00401B85" w:rsidP="00401B85">
            <w:pPr>
              <w:tabs>
                <w:tab w:val="center" w:pos="3078"/>
              </w:tabs>
              <w:ind w:left="28"/>
              <w:rPr>
                <w:rFonts w:cstheme="minorHAnsi"/>
                <w:color w:val="FF0000"/>
                <w:lang w:val="en-US"/>
              </w:rPr>
            </w:pPr>
            <w:r w:rsidRPr="00467BAF">
              <w:rPr>
                <w:rFonts w:cstheme="minorHAnsi"/>
                <w:color w:val="FF0000"/>
                <w:lang w:val="en-US"/>
              </w:rPr>
              <w:t xml:space="preserve">Yes / No / NA </w:t>
            </w:r>
          </w:p>
          <w:p w14:paraId="47714429" w14:textId="6BF2A246" w:rsidR="00401B85" w:rsidRPr="00467BAF" w:rsidRDefault="00401B85" w:rsidP="00401B85">
            <w:pPr>
              <w:tabs>
                <w:tab w:val="center" w:pos="3078"/>
              </w:tabs>
              <w:ind w:left="28"/>
              <w:rPr>
                <w:rFonts w:cstheme="minorHAnsi"/>
                <w:color w:val="FF0000"/>
                <w:lang w:val="en-US"/>
              </w:rPr>
            </w:pPr>
            <w:r w:rsidRPr="00467BAF">
              <w:rPr>
                <w:rFonts w:cstheme="minorHAnsi"/>
                <w:color w:val="FF0000"/>
                <w:lang w:val="en-US"/>
              </w:rPr>
              <w:t>(If not: please explain. If the IMP is not authorised (worldwide): choose ‘N.A.’)</w:t>
            </w:r>
          </w:p>
        </w:tc>
      </w:tr>
      <w:tr w:rsidR="00401B85" w:rsidRPr="00467BAF" w14:paraId="155D0C56" w14:textId="77777777" w:rsidTr="00401B85">
        <w:tc>
          <w:tcPr>
            <w:tcW w:w="3256" w:type="dxa"/>
            <w:vAlign w:val="center"/>
          </w:tcPr>
          <w:p w14:paraId="36F3DBD0" w14:textId="77777777" w:rsidR="00401B85" w:rsidRPr="00467BAF" w:rsidRDefault="00401B85" w:rsidP="00401B85">
            <w:pPr>
              <w:ind w:left="22"/>
              <w:rPr>
                <w:rFonts w:cstheme="minorHAnsi"/>
                <w:lang w:val="en-US"/>
              </w:rPr>
            </w:pPr>
            <w:r w:rsidRPr="00467BAF">
              <w:rPr>
                <w:rFonts w:cstheme="minorHAnsi"/>
                <w:lang w:val="en-US"/>
              </w:rPr>
              <w:t>Marketing authorisation holder</w:t>
            </w:r>
          </w:p>
        </w:tc>
        <w:tc>
          <w:tcPr>
            <w:tcW w:w="6042" w:type="dxa"/>
            <w:vAlign w:val="center"/>
          </w:tcPr>
          <w:p w14:paraId="44449035" w14:textId="3B8238B1" w:rsidR="00401B85" w:rsidRPr="00467BAF" w:rsidRDefault="00401B85" w:rsidP="00401B85">
            <w:pPr>
              <w:tabs>
                <w:tab w:val="center" w:pos="3078"/>
              </w:tabs>
              <w:ind w:left="28"/>
              <w:rPr>
                <w:rFonts w:cstheme="minorHAnsi"/>
                <w:lang w:val="en-US"/>
              </w:rPr>
            </w:pPr>
          </w:p>
        </w:tc>
      </w:tr>
      <w:tr w:rsidR="00401B85" w:rsidRPr="00467BAF" w14:paraId="6937CB1F" w14:textId="77777777" w:rsidTr="00401B85">
        <w:tc>
          <w:tcPr>
            <w:tcW w:w="3256" w:type="dxa"/>
            <w:vAlign w:val="center"/>
          </w:tcPr>
          <w:p w14:paraId="2DAEF2DF" w14:textId="77777777" w:rsidR="00401B85" w:rsidRPr="00467BAF" w:rsidRDefault="00401B85" w:rsidP="00401B85">
            <w:pPr>
              <w:ind w:left="22"/>
              <w:rPr>
                <w:rFonts w:cstheme="minorHAnsi"/>
                <w:lang w:val="en-US"/>
              </w:rPr>
            </w:pPr>
            <w:r w:rsidRPr="00467BAF">
              <w:rPr>
                <w:rFonts w:cstheme="minorHAnsi"/>
                <w:lang w:val="en-US"/>
              </w:rPr>
              <w:t>Marketing authorisation number(s)</w:t>
            </w:r>
          </w:p>
        </w:tc>
        <w:tc>
          <w:tcPr>
            <w:tcW w:w="6042" w:type="dxa"/>
            <w:vAlign w:val="center"/>
          </w:tcPr>
          <w:p w14:paraId="2BA80E42" w14:textId="219115C9" w:rsidR="00401B85" w:rsidRPr="00467BAF" w:rsidRDefault="00401B85" w:rsidP="00401B85">
            <w:pPr>
              <w:tabs>
                <w:tab w:val="center" w:pos="3078"/>
              </w:tabs>
              <w:ind w:left="28"/>
              <w:rPr>
                <w:rFonts w:cstheme="minorHAnsi"/>
                <w:lang w:val="en-US"/>
              </w:rPr>
            </w:pPr>
          </w:p>
        </w:tc>
      </w:tr>
      <w:tr w:rsidR="00401B85" w:rsidRPr="00467BAF" w14:paraId="646E4F29" w14:textId="77777777" w:rsidTr="00401B85">
        <w:tc>
          <w:tcPr>
            <w:tcW w:w="3256" w:type="dxa"/>
            <w:vAlign w:val="center"/>
          </w:tcPr>
          <w:p w14:paraId="1C78599A" w14:textId="77777777" w:rsidR="00401B85" w:rsidRPr="00467BAF" w:rsidRDefault="00401B85" w:rsidP="00401B85">
            <w:pPr>
              <w:ind w:left="22"/>
              <w:rPr>
                <w:rFonts w:cstheme="minorHAnsi"/>
                <w:lang w:val="en-US"/>
              </w:rPr>
            </w:pPr>
            <w:r w:rsidRPr="00467BAF">
              <w:rPr>
                <w:rFonts w:cstheme="minorHAnsi"/>
                <w:lang w:val="en-US"/>
              </w:rPr>
              <w:t>Manufacturer</w:t>
            </w:r>
          </w:p>
        </w:tc>
        <w:tc>
          <w:tcPr>
            <w:tcW w:w="6042" w:type="dxa"/>
            <w:vAlign w:val="center"/>
          </w:tcPr>
          <w:p w14:paraId="50122DA7" w14:textId="02DC4084" w:rsidR="00401B85" w:rsidRPr="00467BAF" w:rsidRDefault="00401B85" w:rsidP="00401B85">
            <w:pPr>
              <w:tabs>
                <w:tab w:val="center" w:pos="3078"/>
              </w:tabs>
              <w:ind w:left="28"/>
              <w:rPr>
                <w:rFonts w:cstheme="minorHAnsi"/>
                <w:lang w:val="en-US"/>
              </w:rPr>
            </w:pPr>
          </w:p>
        </w:tc>
      </w:tr>
      <w:tr w:rsidR="00401B85" w:rsidRPr="00467BAF" w14:paraId="208E75E4" w14:textId="77777777" w:rsidTr="00401B85">
        <w:tc>
          <w:tcPr>
            <w:tcW w:w="3256" w:type="dxa"/>
            <w:vAlign w:val="center"/>
          </w:tcPr>
          <w:p w14:paraId="76DFBC85" w14:textId="77777777" w:rsidR="00401B85" w:rsidRPr="00467BAF" w:rsidRDefault="00401B85" w:rsidP="00401B85">
            <w:pPr>
              <w:ind w:left="22"/>
              <w:rPr>
                <w:rFonts w:cstheme="minorHAnsi"/>
                <w:lang w:val="en-US"/>
              </w:rPr>
            </w:pPr>
            <w:r w:rsidRPr="00467BAF">
              <w:rPr>
                <w:rFonts w:cstheme="minorHAnsi"/>
                <w:lang w:val="en-US"/>
              </w:rPr>
              <w:t>Distributor</w:t>
            </w:r>
          </w:p>
        </w:tc>
        <w:tc>
          <w:tcPr>
            <w:tcW w:w="6042" w:type="dxa"/>
            <w:vAlign w:val="center"/>
          </w:tcPr>
          <w:p w14:paraId="0050385A" w14:textId="1E21E5EA" w:rsidR="00401B85" w:rsidRPr="00467BAF" w:rsidRDefault="00401B85" w:rsidP="00401B85">
            <w:pPr>
              <w:tabs>
                <w:tab w:val="center" w:pos="3078"/>
              </w:tabs>
              <w:ind w:left="28"/>
              <w:rPr>
                <w:rFonts w:cstheme="minorHAnsi"/>
                <w:lang w:val="en-US"/>
              </w:rPr>
            </w:pPr>
          </w:p>
        </w:tc>
      </w:tr>
      <w:tr w:rsidR="00401B85" w:rsidRPr="00467BAF" w14:paraId="7D07BA27" w14:textId="77777777" w:rsidTr="00401B85">
        <w:tc>
          <w:tcPr>
            <w:tcW w:w="3256" w:type="dxa"/>
            <w:vAlign w:val="center"/>
          </w:tcPr>
          <w:p w14:paraId="144D7137" w14:textId="77777777" w:rsidR="00401B85" w:rsidRPr="00467BAF" w:rsidRDefault="00401B85" w:rsidP="00401B85">
            <w:pPr>
              <w:ind w:left="22"/>
              <w:rPr>
                <w:rFonts w:cstheme="minorHAnsi"/>
                <w:lang w:val="en-US"/>
              </w:rPr>
            </w:pPr>
            <w:r w:rsidRPr="00467BAF">
              <w:rPr>
                <w:rFonts w:cstheme="minorHAnsi"/>
                <w:lang w:val="en-US"/>
              </w:rPr>
              <w:t>Responsible for batch release</w:t>
            </w:r>
          </w:p>
        </w:tc>
        <w:tc>
          <w:tcPr>
            <w:tcW w:w="6042" w:type="dxa"/>
            <w:vAlign w:val="center"/>
          </w:tcPr>
          <w:p w14:paraId="79FD147B" w14:textId="38F72B0B" w:rsidR="00401B85" w:rsidRPr="00467BAF" w:rsidRDefault="00401B85" w:rsidP="00401B85">
            <w:pPr>
              <w:tabs>
                <w:tab w:val="center" w:pos="3078"/>
              </w:tabs>
              <w:ind w:left="28"/>
              <w:rPr>
                <w:rFonts w:cstheme="minorHAnsi"/>
                <w:lang w:val="en-US"/>
              </w:rPr>
            </w:pPr>
          </w:p>
        </w:tc>
      </w:tr>
    </w:tbl>
    <w:p w14:paraId="57A6A55B" w14:textId="5FB5C71E" w:rsidR="001B571C" w:rsidRPr="00467BAF"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56468914" w14:textId="77777777" w:rsidR="006D2934" w:rsidRPr="00467BAF" w:rsidRDefault="006D2934" w:rsidP="001B571C">
      <w:pPr>
        <w:pStyle w:val="TitreSOP3"/>
        <w:rPr>
          <w:lang w:val="en-US"/>
        </w:rPr>
      </w:pPr>
      <w:bookmarkStart w:id="58" w:name="_Toc147939164"/>
      <w:r w:rsidRPr="00467BAF">
        <w:rPr>
          <w:lang w:val="en-US"/>
        </w:rPr>
        <w:t>Treatments Administered</w:t>
      </w:r>
      <w:bookmarkEnd w:id="57"/>
      <w:bookmarkEnd w:id="58"/>
    </w:p>
    <w:p w14:paraId="6B05B841" w14:textId="77777777" w:rsidR="00F70900"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The precise treatments or diagnostic agents to be administered in each arm of the study, and for each period of </w:t>
      </w:r>
      <w:r w:rsidR="00F70900" w:rsidRPr="00467BAF">
        <w:rPr>
          <w:rFonts w:asciiTheme="minorHAnsi" w:hAnsiTheme="minorHAnsi" w:cstheme="minorHAnsi"/>
          <w:color w:val="FF0000"/>
          <w:sz w:val="22"/>
          <w:szCs w:val="22"/>
          <w:lang w:val="en-US"/>
        </w:rPr>
        <w:t>the study, should be described.</w:t>
      </w:r>
    </w:p>
    <w:p w14:paraId="557A7658"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Route and mode of administration, dose, and dosage schedule.</w:t>
      </w:r>
    </w:p>
    <w:p w14:paraId="29C73629" w14:textId="77777777" w:rsidR="006D2934" w:rsidRPr="00467BAF" w:rsidRDefault="006D2934" w:rsidP="00F70900">
      <w:pPr>
        <w:pStyle w:val="TitreSOP3"/>
        <w:rPr>
          <w:lang w:val="en-US"/>
        </w:rPr>
      </w:pPr>
      <w:bookmarkStart w:id="59" w:name="_Toc105574346"/>
      <w:bookmarkStart w:id="60" w:name="_Toc147939165"/>
      <w:r w:rsidRPr="00467BAF">
        <w:rPr>
          <w:lang w:val="en-US"/>
        </w:rPr>
        <w:t>Selection of Doses in the Study</w:t>
      </w:r>
      <w:bookmarkEnd w:id="59"/>
      <w:bookmarkEnd w:id="60"/>
    </w:p>
    <w:p w14:paraId="5A757BB0" w14:textId="651FC484"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14:paraId="31CC9A35" w14:textId="77777777" w:rsidR="00FC34E2" w:rsidRPr="00467BAF" w:rsidRDefault="00FC34E2" w:rsidP="00745F72">
      <w:pPr>
        <w:pStyle w:val="TitreSOP3"/>
        <w:numPr>
          <w:ilvl w:val="2"/>
          <w:numId w:val="20"/>
        </w:numPr>
        <w:rPr>
          <w:lang w:val="en-US"/>
        </w:rPr>
      </w:pPr>
      <w:bookmarkStart w:id="61" w:name="_Toc105574345"/>
      <w:bookmarkStart w:id="62" w:name="_Toc147939166"/>
      <w:r w:rsidRPr="00467BAF">
        <w:rPr>
          <w:lang w:val="en-US"/>
        </w:rPr>
        <w:t>Method of Assigning Participant to Treatment Groups</w:t>
      </w:r>
      <w:bookmarkEnd w:id="61"/>
      <w:bookmarkEnd w:id="62"/>
    </w:p>
    <w:p w14:paraId="1144BD3F" w14:textId="77777777" w:rsidR="00FC34E2" w:rsidRPr="00467BAF"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14:paraId="68170300" w14:textId="77777777" w:rsidR="006D2934" w:rsidRPr="00467BAF" w:rsidRDefault="006D2934" w:rsidP="00F70900">
      <w:pPr>
        <w:pStyle w:val="TitreSOP3"/>
        <w:rPr>
          <w:lang w:val="en-US"/>
        </w:rPr>
      </w:pPr>
      <w:bookmarkStart w:id="63" w:name="_Toc105574347"/>
      <w:bookmarkStart w:id="64" w:name="_Toc147939167"/>
      <w:r w:rsidRPr="00467BAF">
        <w:rPr>
          <w:lang w:val="en-US"/>
        </w:rPr>
        <w:t>Selection and Timing of Dose for Each Patient</w:t>
      </w:r>
      <w:bookmarkEnd w:id="63"/>
      <w:bookmarkEnd w:id="64"/>
    </w:p>
    <w:p w14:paraId="55DAFEB3"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Assignment of medication numbers to eligible patients should be described (e.g. IVRS, IWRS …).</w:t>
      </w:r>
    </w:p>
    <w:p w14:paraId="4D6A01DA" w14:textId="4D227EA9"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Time of day, interval of dosing and the relation of dosing to meals should be described and, if timing was not specified, this should be noted.</w:t>
      </w:r>
    </w:p>
    <w:p w14:paraId="0EAB299D" w14:textId="77777777" w:rsidR="00FC34E2" w:rsidRPr="00467BAF" w:rsidRDefault="00FC34E2" w:rsidP="00FC34E2">
      <w:pPr>
        <w:pStyle w:val="TitreSOP3"/>
        <w:rPr>
          <w:lang w:val="en-US"/>
        </w:rPr>
      </w:pPr>
      <w:bookmarkStart w:id="65" w:name="_Toc109057304"/>
      <w:bookmarkStart w:id="66" w:name="_Toc147939168"/>
      <w:r w:rsidRPr="00467BAF">
        <w:rPr>
          <w:lang w:val="en-US"/>
        </w:rPr>
        <w:t>Permitted dose adjustments and interruption of treatment</w:t>
      </w:r>
      <w:bookmarkEnd w:id="65"/>
      <w:bookmarkEnd w:id="66"/>
    </w:p>
    <w:p w14:paraId="3F620225" w14:textId="2500994E" w:rsidR="00FC34E2" w:rsidRPr="00467BAF" w:rsidRDefault="00FC34E2"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Please include the allowed time window in which the IMP may be administered to the subject without creating a protocol deviation in doing so. Also describe whether the dosage will be modified in accordance with the subject’s results (e.g. lab results – and what the results should be), or in case of certain adverse events. Specify the exact dose modifications and/or accepted ranges.</w:t>
      </w:r>
    </w:p>
    <w:p w14:paraId="19849F6C" w14:textId="261415D2" w:rsidR="00FC34E2" w:rsidRPr="00467BAF" w:rsidRDefault="00FC34E2" w:rsidP="00FC34E2">
      <w:pPr>
        <w:pStyle w:val="TitreSOP3"/>
      </w:pPr>
      <w:bookmarkStart w:id="67" w:name="_Toc147939169"/>
      <w:r w:rsidRPr="00467BAF">
        <w:lastRenderedPageBreak/>
        <w:t>Duration of treatment</w:t>
      </w:r>
      <w:bookmarkEnd w:id="67"/>
    </w:p>
    <w:p w14:paraId="183AD21A" w14:textId="77777777" w:rsidR="00FC34E2" w:rsidRPr="00467BAF" w:rsidRDefault="00FC34E2" w:rsidP="00FC34E2">
      <w:pPr>
        <w:pStyle w:val="NormalWeb"/>
        <w:shd w:val="clear" w:color="auto" w:fill="FFFFFF"/>
        <w:spacing w:before="120" w:after="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Describe the foreseen duration of the treatment of the IMP; also include the maximal duration of the treatment for a single subject.</w:t>
      </w:r>
    </w:p>
    <w:p w14:paraId="536F9E92" w14:textId="3A1A2644" w:rsidR="00FC34E2" w:rsidRPr="00467BAF" w:rsidRDefault="00FC34E2" w:rsidP="00FC34E2">
      <w:pPr>
        <w:pStyle w:val="NormalWeb"/>
        <w:shd w:val="clear" w:color="auto" w:fill="FFFFFF"/>
        <w:spacing w:before="0" w:beforeAutospacing="0" w:after="12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Also provide a justification for the treatment period for the IMP.</w:t>
      </w:r>
    </w:p>
    <w:p w14:paraId="76D5E674" w14:textId="77777777" w:rsidR="006D2934" w:rsidRPr="00467BAF" w:rsidRDefault="006D2934" w:rsidP="00F70900">
      <w:pPr>
        <w:pStyle w:val="TitreSOP3"/>
      </w:pPr>
      <w:bookmarkStart w:id="68" w:name="_Toc105574348"/>
      <w:bookmarkStart w:id="69" w:name="_Toc147939170"/>
      <w:r w:rsidRPr="00467BAF">
        <w:t>Blinding</w:t>
      </w:r>
      <w:bookmarkEnd w:id="68"/>
      <w:bookmarkEnd w:id="69"/>
    </w:p>
    <w:p w14:paraId="5B8E417E" w14:textId="0A7C1D51"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If applicable, please describe the blinding process. Who is responsible for the blinding, how will the blinding be performed, which software/system will be used, where are the blinding codes to be found, arrangements for the maintenance of clinical trial treatment blinding codes…</w:t>
      </w:r>
    </w:p>
    <w:p w14:paraId="1FCDF8C1" w14:textId="77777777"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This section should include a description how study subjects will be assigned to study groups, without being so specific that blinding might be compromised (e.g. the ratio between intervention and placebo groups may be stated).</w:t>
      </w:r>
    </w:p>
    <w:p w14:paraId="70585112" w14:textId="6A782FC8"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Unblinded information should be accessible only to persons who need to be involved in the safety reporting to the Agency, to Data Safety Monitoring Boards (‘DSMB’), or to persons performing ongoing safety evaluations during the clinical trial.</w:t>
      </w:r>
    </w:p>
    <w:p w14:paraId="0F2458C3" w14:textId="7B04BEF0" w:rsidR="004068F8" w:rsidRPr="00467BAF" w:rsidRDefault="004068F8" w:rsidP="004068F8">
      <w:pPr>
        <w:pStyle w:val="TitreSOP4"/>
        <w:rPr>
          <w:lang w:val="en-US"/>
        </w:rPr>
      </w:pPr>
      <w:r w:rsidRPr="00467BAF">
        <w:rPr>
          <w:lang w:val="en-US"/>
        </w:rPr>
        <w:t>Deblinding procedures</w:t>
      </w:r>
    </w:p>
    <w:p w14:paraId="4AA10F4F" w14:textId="77777777"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Delete this text if there is no blinding</w:t>
      </w:r>
    </w:p>
    <w:p w14:paraId="14219A7D" w14:textId="0FA867C1"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study code should only be broken for valid medical or safety reasons, e.g. in the case of a severe adverse event where it is necessary for the investigator or treating health care professional to know which treatment the subject is receiving before he or she can be treated. If possible, other study team members should remain blinded.</w:t>
      </w:r>
    </w:p>
    <w:p w14:paraId="68305B1E" w14:textId="77777777"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The code breaks for the trial are kept at </w:t>
      </w:r>
      <w:r w:rsidRPr="00467BAF">
        <w:rPr>
          <w:rFonts w:asciiTheme="minorHAnsi" w:hAnsiTheme="minorHAnsi" w:cstheme="minorHAnsi"/>
          <w:color w:val="FF0000"/>
          <w:sz w:val="22"/>
          <w:szCs w:val="22"/>
          <w:lang w:val="en-US"/>
        </w:rPr>
        <w:t>[Fill in]</w:t>
      </w:r>
      <w:r w:rsidRPr="00467BAF">
        <w:rPr>
          <w:rFonts w:asciiTheme="minorHAnsi" w:hAnsiTheme="minorHAnsi" w:cstheme="minorHAnsi"/>
          <w:sz w:val="22"/>
          <w:szCs w:val="22"/>
          <w:lang w:val="en-US"/>
        </w:rPr>
        <w:t>; in the event a code is required to be unblinded a formal request for unblinding will be made by the local PI to the Coordinating Investigator (CI).</w:t>
      </w:r>
    </w:p>
    <w:p w14:paraId="22246B99" w14:textId="77777777"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CI/PI documents the breaking of the code and the reasons for doing so on the eCRF/study documents, in the site file and medical notes. It will also be documented at the end of the trial in any final study report and/or statistical report.</w:t>
      </w:r>
    </w:p>
    <w:p w14:paraId="6A4098B5" w14:textId="77777777" w:rsidR="004068F8"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study team will notify the Sponsor in writing as soon as possible following the code break detailing the necessity of the code break.</w:t>
      </w:r>
    </w:p>
    <w:p w14:paraId="06F6DD51" w14:textId="10C4276E" w:rsidR="006D2934" w:rsidRPr="00467BAF"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As the investigator is responsible for the medical care of the individual study subject (Declaration of Helsinki §3 and ICH 4.3) the coding system should include a mechanism that permits rapid unblinding (ICH GCP 5.13.4). The investigator cannot be required to discuss unblinding if he or she feels that emergent unblinding is necessary.</w:t>
      </w:r>
    </w:p>
    <w:p w14:paraId="5029654D" w14:textId="77777777" w:rsidR="004068F8" w:rsidRPr="00467BAF" w:rsidRDefault="004068F8" w:rsidP="004068F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11588F06" w14:textId="77777777" w:rsidR="006D2934" w:rsidRPr="00467BAF" w:rsidRDefault="006D2934" w:rsidP="00F70900">
      <w:pPr>
        <w:pStyle w:val="TitreSOP3"/>
      </w:pPr>
      <w:bookmarkStart w:id="70" w:name="_Toc105574350"/>
      <w:bookmarkStart w:id="71" w:name="_Toc147939171"/>
      <w:r w:rsidRPr="00467BAF">
        <w:t>Treatment Compliance</w:t>
      </w:r>
      <w:bookmarkEnd w:id="70"/>
      <w:bookmarkEnd w:id="71"/>
      <w:r w:rsidRPr="00467BAF">
        <w:t xml:space="preserve"> </w:t>
      </w:r>
    </w:p>
    <w:p w14:paraId="0D738B9C"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14:paraId="24BF9C84" w14:textId="77777777" w:rsidR="00DF3EC1" w:rsidRPr="00467BAF" w:rsidRDefault="00DF3EC1" w:rsidP="00FC34E2">
      <w:pPr>
        <w:pStyle w:val="TitreSOP3"/>
        <w:ind w:left="1418" w:hanging="698"/>
      </w:pPr>
      <w:bookmarkStart w:id="72" w:name="_Toc147939172"/>
      <w:r w:rsidRPr="00467BAF">
        <w:lastRenderedPageBreak/>
        <w:t>Investigational product management</w:t>
      </w:r>
      <w:bookmarkEnd w:id="72"/>
    </w:p>
    <w:p w14:paraId="65E43A4F" w14:textId="0DC2083B" w:rsidR="00D7325C" w:rsidRPr="00467BAF" w:rsidRDefault="00D7325C"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 description of the procedures adopted for the traceability, retention, destruction and reshipment of investigational medicinal products and unauthorized ancillary medicinal products</w:t>
      </w:r>
    </w:p>
    <w:p w14:paraId="7F9DD80A" w14:textId="69AFC96F" w:rsidR="00626227" w:rsidRPr="00467BAF" w:rsidRDefault="00D7325C"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Procedures for accountability for the provision and administration of drugs to participants, including the maintenance of the blinding procedure, if applicable</w:t>
      </w:r>
    </w:p>
    <w:p w14:paraId="73A76668" w14:textId="39B78A38" w:rsidR="00FC34E2" w:rsidRPr="00467BAF" w:rsidRDefault="00FC34E2"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Packaging/labeling of the IMP should be in accordance with the relevant GMP guidelines (if applicable). Please explain how and by whom the packaging and labeling of the IMP will be performed. Please make sure the description covers all participating centers. Please add an example of the label that will be used</w:t>
      </w:r>
      <w:r w:rsidR="00745F72" w:rsidRPr="00467BAF">
        <w:rPr>
          <w:rFonts w:asciiTheme="minorHAnsi" w:hAnsiTheme="minorHAnsi" w:cstheme="minorHAnsi"/>
          <w:color w:val="FF0000"/>
          <w:sz w:val="22"/>
          <w:szCs w:val="22"/>
          <w:lang w:val="en-US"/>
        </w:rPr>
        <w:t xml:space="preserve"> (in appendix)</w:t>
      </w:r>
      <w:r w:rsidRPr="00467BAF">
        <w:rPr>
          <w:rFonts w:asciiTheme="minorHAnsi" w:hAnsiTheme="minorHAnsi" w:cstheme="minorHAnsi"/>
          <w:color w:val="FF0000"/>
          <w:sz w:val="22"/>
          <w:szCs w:val="22"/>
          <w:lang w:val="en-US"/>
        </w:rPr>
        <w:t>. NOTE: in Belgium, the label has to be drawn up at least in the three national languages (Dutch, French, German).</w:t>
      </w:r>
    </w:p>
    <w:p w14:paraId="3A30A2AE" w14:textId="77777777" w:rsidR="00FC34E2" w:rsidRPr="00467BAF" w:rsidRDefault="00FC34E2" w:rsidP="004068F8">
      <w:pPr>
        <w:spacing w:before="120" w:after="120" w:line="276" w:lineRule="auto"/>
        <w:ind w:left="709"/>
        <w:rPr>
          <w:rFonts w:eastAsia="Times New Roman" w:cstheme="minorHAnsi"/>
          <w:color w:val="FF0000"/>
          <w:lang w:val="en-US" w:eastAsia="fr-BE"/>
        </w:rPr>
      </w:pPr>
      <w:r w:rsidRPr="00467BAF">
        <w:rPr>
          <w:rFonts w:eastAsia="Times New Roman" w:cstheme="minorHAnsi"/>
          <w:color w:val="FF0000"/>
          <w:lang w:val="en-US" w:eastAsia="fr-BE"/>
        </w:rPr>
        <w:t>NOTE: labeling of the IMP is not necessary in case of low-intervention trials. This means:</w:t>
      </w:r>
    </w:p>
    <w:p w14:paraId="76DDC879" w14:textId="77777777" w:rsidR="00FC34E2" w:rsidRPr="00467BAF" w:rsidRDefault="00FC34E2" w:rsidP="004068F8">
      <w:pPr>
        <w:spacing w:before="120" w:after="120" w:line="276" w:lineRule="auto"/>
        <w:ind w:left="1134"/>
        <w:rPr>
          <w:rFonts w:eastAsia="Times New Roman" w:cstheme="minorHAnsi"/>
          <w:color w:val="FF0000"/>
          <w:lang w:val="en-US" w:eastAsia="fr-BE"/>
        </w:rPr>
      </w:pPr>
      <w:r w:rsidRPr="00467BAF">
        <w:rPr>
          <w:rFonts w:eastAsia="Times New Roman" w:cstheme="minorHAnsi"/>
          <w:color w:val="FF0000"/>
          <w:lang w:val="en-US" w:eastAsia="fr-BE"/>
        </w:rPr>
        <w:t>•</w:t>
      </w:r>
      <w:r w:rsidRPr="00467BAF">
        <w:rPr>
          <w:rFonts w:eastAsia="Times New Roman" w:cstheme="minorHAnsi"/>
          <w:color w:val="FF0000"/>
          <w:lang w:val="en-US" w:eastAsia="fr-BE"/>
        </w:rPr>
        <w:tab/>
        <w:t xml:space="preserve"> the treatment is given according to the leaflet and the standard of care; and</w:t>
      </w:r>
    </w:p>
    <w:p w14:paraId="17CF85F6" w14:textId="3560B867" w:rsidR="00FC34E2" w:rsidRPr="00467BAF" w:rsidRDefault="00FC34E2" w:rsidP="004068F8">
      <w:pPr>
        <w:spacing w:before="120" w:after="120" w:line="276" w:lineRule="auto"/>
        <w:ind w:left="1134"/>
        <w:rPr>
          <w:rFonts w:eastAsia="Times New Roman" w:cstheme="minorHAnsi"/>
          <w:color w:val="FF0000"/>
          <w:lang w:val="en-US" w:eastAsia="fr-BE"/>
        </w:rPr>
      </w:pPr>
      <w:r w:rsidRPr="00467BAF">
        <w:rPr>
          <w:rFonts w:eastAsia="Times New Roman" w:cstheme="minorHAnsi"/>
          <w:color w:val="FF0000"/>
          <w:lang w:val="en-US" w:eastAsia="fr-BE"/>
        </w:rPr>
        <w:t>•</w:t>
      </w:r>
      <w:r w:rsidRPr="00467BAF">
        <w:rPr>
          <w:rFonts w:eastAsia="Times New Roman" w:cstheme="minorHAnsi"/>
          <w:color w:val="FF0000"/>
          <w:lang w:val="en-US" w:eastAsia="fr-BE"/>
        </w:rPr>
        <w:tab/>
        <w:t xml:space="preserve"> delivery takes place in accordance with the marketing authorisation (and thus without any changes to the medicinal product)</w:t>
      </w:r>
    </w:p>
    <w:p w14:paraId="2ADAACD2" w14:textId="77777777" w:rsidR="00FC34E2" w:rsidRPr="00467BAF" w:rsidRDefault="00FC34E2" w:rsidP="00745F72">
      <w:pPr>
        <w:pStyle w:val="TitreSOP3"/>
        <w:numPr>
          <w:ilvl w:val="2"/>
          <w:numId w:val="21"/>
        </w:numPr>
      </w:pPr>
      <w:bookmarkStart w:id="73" w:name="_Toc105574349"/>
      <w:bookmarkStart w:id="74" w:name="_Toc147939173"/>
      <w:r w:rsidRPr="00467BAF">
        <w:t>Prior and concomitant therapy</w:t>
      </w:r>
      <w:bookmarkEnd w:id="73"/>
      <w:bookmarkEnd w:id="74"/>
    </w:p>
    <w:p w14:paraId="2224B900" w14:textId="219ACE38" w:rsidR="00FC34E2" w:rsidRPr="00467BAF"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Medication allowed</w:t>
      </w:r>
      <w:r w:rsidR="00745F72" w:rsidRPr="00467BAF">
        <w:rPr>
          <w:rFonts w:asciiTheme="minorHAnsi" w:hAnsiTheme="minorHAnsi" w:cstheme="minorHAnsi"/>
          <w:color w:val="FF0000"/>
          <w:sz w:val="22"/>
          <w:szCs w:val="22"/>
          <w:lang w:val="en-US"/>
        </w:rPr>
        <w:t xml:space="preserve"> and not allowed</w:t>
      </w:r>
      <w:r w:rsidRPr="00467BAF">
        <w:rPr>
          <w:rFonts w:asciiTheme="minorHAnsi" w:hAnsiTheme="minorHAnsi" w:cstheme="minorHAnsi"/>
          <w:color w:val="FF0000"/>
          <w:sz w:val="22"/>
          <w:szCs w:val="22"/>
          <w:lang w:val="en-US"/>
        </w:rPr>
        <w:t xml:space="preserve"> before and during the trial</w:t>
      </w:r>
    </w:p>
    <w:p w14:paraId="75D9FE21" w14:textId="77777777" w:rsidR="00FC34E2" w:rsidRPr="00467BAF"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Drug-drug interactions and effect on trial endpoints</w:t>
      </w:r>
    </w:p>
    <w:p w14:paraId="3A96A36C" w14:textId="77777777" w:rsidR="00FC34E2" w:rsidRPr="00467BAF" w:rsidRDefault="00FC34E2" w:rsidP="00D7325C">
      <w:pPr>
        <w:spacing w:before="120" w:after="120" w:line="276" w:lineRule="auto"/>
        <w:ind w:left="426"/>
        <w:rPr>
          <w:rFonts w:eastAsia="Times New Roman" w:cstheme="minorHAnsi"/>
          <w:color w:val="FF0000"/>
          <w:lang w:val="en-US" w:eastAsia="fr-BE"/>
        </w:rPr>
      </w:pPr>
    </w:p>
    <w:p w14:paraId="168CA25D" w14:textId="77777777" w:rsidR="006D2934" w:rsidRPr="00467BAF" w:rsidRDefault="006D2934" w:rsidP="00F70900">
      <w:pPr>
        <w:pStyle w:val="TitreSOP2"/>
        <w:spacing w:before="240" w:after="240"/>
        <w:rPr>
          <w:lang w:val="en-US"/>
        </w:rPr>
      </w:pPr>
      <w:bookmarkStart w:id="75" w:name="_Toc105574351"/>
      <w:bookmarkStart w:id="76" w:name="_Toc147939174"/>
      <w:r w:rsidRPr="00467BAF">
        <w:rPr>
          <w:lang w:val="en-US"/>
        </w:rPr>
        <w:t>Study Procedures</w:t>
      </w:r>
      <w:bookmarkEnd w:id="75"/>
      <w:bookmarkEnd w:id="76"/>
    </w:p>
    <w:p w14:paraId="2C3D8428"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Refer to the Schedule of </w:t>
      </w:r>
      <w:r w:rsidR="0036690A" w:rsidRPr="00467BAF">
        <w:rPr>
          <w:rFonts w:asciiTheme="minorHAnsi" w:hAnsiTheme="minorHAnsi" w:cstheme="minorHAnsi"/>
          <w:color w:val="FF0000"/>
          <w:sz w:val="22"/>
          <w:szCs w:val="22"/>
          <w:lang w:val="en-US"/>
        </w:rPr>
        <w:t>activities</w:t>
      </w:r>
      <w:r w:rsidRPr="00467BAF">
        <w:rPr>
          <w:rFonts w:asciiTheme="minorHAnsi" w:hAnsiTheme="minorHAnsi" w:cstheme="minorHAnsi"/>
          <w:color w:val="FF0000"/>
          <w:sz w:val="22"/>
          <w:szCs w:val="22"/>
          <w:lang w:val="en-US"/>
        </w:rPr>
        <w:t xml:space="preserve"> (</w:t>
      </w:r>
      <w:r w:rsidR="006F0CDA" w:rsidRPr="00467BAF">
        <w:rPr>
          <w:rFonts w:asciiTheme="minorHAnsi" w:hAnsiTheme="minorHAnsi" w:cstheme="minorHAnsi"/>
          <w:color w:val="FF0000"/>
          <w:sz w:val="22"/>
          <w:szCs w:val="22"/>
          <w:lang w:val="en-US"/>
        </w:rPr>
        <w:t xml:space="preserve">Study </w:t>
      </w:r>
      <w:r w:rsidRPr="00467BAF">
        <w:rPr>
          <w:rFonts w:asciiTheme="minorHAnsi" w:hAnsiTheme="minorHAnsi" w:cstheme="minorHAnsi"/>
          <w:color w:val="FF0000"/>
          <w:sz w:val="22"/>
          <w:szCs w:val="22"/>
          <w:lang w:val="en-US"/>
        </w:rPr>
        <w:t>Flowchart)</w:t>
      </w:r>
    </w:p>
    <w:p w14:paraId="4F03B91D"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The schedule must include clinic visits (screening, study period, follow-up visits), all contacts (e.g., telephone contacts) and all study procedures to be done during the protocol.</w:t>
      </w:r>
    </w:p>
    <w:p w14:paraId="5CE16B6B"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The protocol should specify the time that each phase of the project is likely to take, along with a detailed month by month timeline for each activity to be undertaken.</w:t>
      </w:r>
    </w:p>
    <w:p w14:paraId="4EE2D890" w14:textId="77777777" w:rsidR="004E07A9" w:rsidRPr="00467BAF" w:rsidRDefault="002D1277" w:rsidP="002D1277">
      <w:pPr>
        <w:pStyle w:val="TitreSOP3"/>
        <w:rPr>
          <w:lang w:val="en-US"/>
        </w:rPr>
      </w:pPr>
      <w:bookmarkStart w:id="77" w:name="_Toc147939175"/>
      <w:r w:rsidRPr="00467BAF">
        <w:rPr>
          <w:lang w:val="en-US"/>
        </w:rPr>
        <w:t>Sample lab collection</w:t>
      </w:r>
      <w:bookmarkEnd w:id="77"/>
    </w:p>
    <w:p w14:paraId="6F9AED58" w14:textId="6C30C81D" w:rsidR="00D7325C" w:rsidRPr="00467BAF" w:rsidRDefault="009735CD" w:rsidP="00D7325C">
      <w:pPr>
        <w:spacing w:before="120" w:after="120" w:line="276" w:lineRule="auto"/>
        <w:ind w:left="426"/>
        <w:rPr>
          <w:color w:val="FF0000"/>
          <w:lang w:val="en-US" w:eastAsia="fr-FR"/>
        </w:rPr>
      </w:pPr>
      <w:r w:rsidRPr="00467BAF">
        <w:rPr>
          <w:color w:val="FF0000"/>
          <w:lang w:val="en-US" w:eastAsia="fr-FR"/>
        </w:rPr>
        <w:t>This section should contains a</w:t>
      </w:r>
      <w:r w:rsidR="00D7325C" w:rsidRPr="00467BAF">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14:paraId="4D7DFD91" w14:textId="0FC9BAB8" w:rsidR="004068F8" w:rsidRPr="00467BAF" w:rsidRDefault="004068F8" w:rsidP="004068F8">
      <w:pPr>
        <w:pStyle w:val="TitreSOP4"/>
        <w:rPr>
          <w:lang w:val="en-US" w:eastAsia="fr-FR"/>
        </w:rPr>
      </w:pPr>
      <w:r w:rsidRPr="00467BAF">
        <w:rPr>
          <w:lang w:val="en-US" w:eastAsia="fr-FR"/>
        </w:rPr>
        <w:t>Types and number of samples</w:t>
      </w:r>
    </w:p>
    <w:p w14:paraId="53613DB9" w14:textId="77777777" w:rsidR="009735CD" w:rsidRPr="00467BAF" w:rsidRDefault="009735CD" w:rsidP="009735CD">
      <w:pPr>
        <w:spacing w:before="120" w:after="120" w:line="276" w:lineRule="auto"/>
        <w:ind w:left="426"/>
        <w:rPr>
          <w:color w:val="FF0000"/>
          <w:lang w:val="en-US" w:eastAsia="fr-FR"/>
        </w:rPr>
      </w:pPr>
      <w:r w:rsidRPr="00467BAF">
        <w:rPr>
          <w:color w:val="FF0000"/>
          <w:lang w:val="en-US" w:eastAsia="fr-FR"/>
        </w:rPr>
        <w:t>List all separate types of biological samples and the amount and volume of samples that you will collect during the trial.</w:t>
      </w:r>
    </w:p>
    <w:p w14:paraId="5561D402" w14:textId="494C8663" w:rsidR="004068F8" w:rsidRPr="00467BAF" w:rsidRDefault="004068F8" w:rsidP="009735CD">
      <w:pPr>
        <w:pStyle w:val="TitreSOP4"/>
        <w:rPr>
          <w:lang w:val="en-US" w:eastAsia="fr-FR"/>
        </w:rPr>
      </w:pPr>
      <w:r w:rsidRPr="00467BAF">
        <w:rPr>
          <w:lang w:val="en-US" w:eastAsia="fr-FR"/>
        </w:rPr>
        <w:t>Timepoints of sample collection</w:t>
      </w:r>
    </w:p>
    <w:p w14:paraId="12FEF571" w14:textId="2B423AC6" w:rsidR="004068F8" w:rsidRPr="00467BAF" w:rsidRDefault="009735CD" w:rsidP="009735CD">
      <w:pPr>
        <w:spacing w:before="120" w:after="120" w:line="276" w:lineRule="auto"/>
        <w:ind w:left="426"/>
        <w:rPr>
          <w:color w:val="FF0000"/>
          <w:lang w:val="en-US" w:eastAsia="fr-FR"/>
        </w:rPr>
      </w:pPr>
      <w:r w:rsidRPr="00467BAF">
        <w:rPr>
          <w:color w:val="FF0000"/>
          <w:lang w:val="en-US" w:eastAsia="fr-FR"/>
        </w:rPr>
        <w:t>When should the samples be taken during the trial, and is there a time window that is allowed without creating a protocol deviation?</w:t>
      </w:r>
    </w:p>
    <w:p w14:paraId="5A1AB189" w14:textId="16CCFDC2" w:rsidR="004068F8" w:rsidRPr="00467BAF" w:rsidRDefault="004068F8" w:rsidP="009735CD">
      <w:pPr>
        <w:pStyle w:val="TitreSOP4"/>
        <w:rPr>
          <w:lang w:val="en-US" w:eastAsia="fr-FR"/>
        </w:rPr>
      </w:pPr>
      <w:r w:rsidRPr="00467BAF">
        <w:rPr>
          <w:lang w:val="en-US" w:eastAsia="fr-FR"/>
        </w:rPr>
        <w:lastRenderedPageBreak/>
        <w:t>Sample handling and analysis</w:t>
      </w:r>
    </w:p>
    <w:p w14:paraId="702EC67E" w14:textId="77777777" w:rsidR="009735CD" w:rsidRPr="00467BAF" w:rsidRDefault="009735CD" w:rsidP="009735CD">
      <w:pPr>
        <w:spacing w:before="120" w:after="120" w:line="276" w:lineRule="auto"/>
        <w:ind w:left="426"/>
        <w:rPr>
          <w:color w:val="FF0000"/>
          <w:lang w:val="en-US" w:eastAsia="fr-FR"/>
        </w:rPr>
      </w:pPr>
      <w:r w:rsidRPr="00467BAF">
        <w:rPr>
          <w:color w:val="FF0000"/>
          <w:lang w:val="en-US" w:eastAsia="fr-FR"/>
        </w:rPr>
        <w:t>How will the samples be taken and which methods will be used for analyzing them. Also explain where the analyses will be performed.</w:t>
      </w:r>
    </w:p>
    <w:p w14:paraId="4D19CB88" w14:textId="051F0D9C" w:rsidR="004068F8" w:rsidRPr="00467BAF" w:rsidRDefault="009735CD" w:rsidP="009735CD">
      <w:pPr>
        <w:spacing w:before="120" w:after="120" w:line="276" w:lineRule="auto"/>
        <w:ind w:left="426"/>
        <w:rPr>
          <w:color w:val="FF0000"/>
          <w:lang w:val="en-US" w:eastAsia="fr-FR"/>
        </w:rPr>
      </w:pPr>
      <w:r w:rsidRPr="00467BAF">
        <w:rPr>
          <w:color w:val="FF0000"/>
          <w:lang w:val="en-US" w:eastAsia="fr-FR"/>
        </w:rPr>
        <w:t>Please make sure all participating centers are covered.</w:t>
      </w:r>
    </w:p>
    <w:p w14:paraId="1BBC72FE" w14:textId="6C2EE530" w:rsidR="004068F8" w:rsidRPr="00467BAF" w:rsidRDefault="004068F8" w:rsidP="009735CD">
      <w:pPr>
        <w:pStyle w:val="TitreSOP4"/>
        <w:rPr>
          <w:lang w:val="en-US" w:eastAsia="fr-FR"/>
        </w:rPr>
      </w:pPr>
      <w:r w:rsidRPr="00467BAF">
        <w:rPr>
          <w:lang w:val="en-US" w:eastAsia="fr-FR"/>
        </w:rPr>
        <w:t>Sample storage and shipment</w:t>
      </w:r>
    </w:p>
    <w:p w14:paraId="4E7FC294" w14:textId="77777777" w:rsidR="009735CD" w:rsidRPr="00467BAF" w:rsidRDefault="009735CD" w:rsidP="009735CD">
      <w:pPr>
        <w:spacing w:before="120" w:after="120" w:line="276" w:lineRule="auto"/>
        <w:ind w:left="426"/>
        <w:rPr>
          <w:color w:val="FF0000"/>
          <w:lang w:val="en-US" w:eastAsia="fr-FR"/>
        </w:rPr>
      </w:pPr>
      <w:r w:rsidRPr="00467BAF">
        <w:rPr>
          <w:color w:val="FF0000"/>
          <w:lang w:val="en-US" w:eastAsia="fr-FR"/>
        </w:rPr>
        <w:t>Describe the specific storage conditions and locations. Describe the way the biological samples will be shipped and in what conditions (if applicable). Also mention in which biobank(s) they will be stored and who is the medical guardian of the biobank(s).</w:t>
      </w:r>
    </w:p>
    <w:p w14:paraId="27943C70" w14:textId="5B17F880" w:rsidR="004068F8" w:rsidRPr="00467BAF" w:rsidRDefault="009735CD" w:rsidP="009735CD">
      <w:pPr>
        <w:spacing w:before="120" w:after="120" w:line="276" w:lineRule="auto"/>
        <w:ind w:left="426"/>
        <w:rPr>
          <w:color w:val="FF0000"/>
          <w:lang w:val="en-US" w:eastAsia="fr-FR"/>
        </w:rPr>
      </w:pPr>
      <w:r w:rsidRPr="00467BAF">
        <w:rPr>
          <w:color w:val="FF0000"/>
          <w:lang w:val="en-US" w:eastAsia="fr-FR"/>
        </w:rPr>
        <w:t>Please make sure all participating centers are covered.</w:t>
      </w:r>
    </w:p>
    <w:p w14:paraId="1B7D882B" w14:textId="18FB6911" w:rsidR="004068F8" w:rsidRPr="00467BAF" w:rsidRDefault="004068F8" w:rsidP="009735CD">
      <w:pPr>
        <w:pStyle w:val="TitreSOP4"/>
        <w:rPr>
          <w:lang w:val="en-US" w:eastAsia="fr-FR"/>
        </w:rPr>
      </w:pPr>
      <w:r w:rsidRPr="00467BAF">
        <w:rPr>
          <w:lang w:val="en-US" w:eastAsia="fr-FR"/>
        </w:rPr>
        <w:t>Future use of stored samples</w:t>
      </w:r>
    </w:p>
    <w:p w14:paraId="4EB7DC46" w14:textId="77777777" w:rsidR="009735CD" w:rsidRPr="00467BAF" w:rsidRDefault="009735CD" w:rsidP="009735CD">
      <w:pPr>
        <w:spacing w:before="120" w:after="120" w:line="276" w:lineRule="auto"/>
        <w:ind w:left="426"/>
        <w:rPr>
          <w:color w:val="FF0000"/>
          <w:lang w:val="en-US" w:eastAsia="fr-FR"/>
        </w:rPr>
      </w:pPr>
      <w:r w:rsidRPr="00467BAF">
        <w:rPr>
          <w:color w:val="FF0000"/>
          <w:lang w:val="en-US" w:eastAsia="fr-FR"/>
        </w:rPr>
        <w:t>Please describe what you will do with the biological samples after the trial has ended. Will all samples be destroyed or will you store them after the end of the trial?</w:t>
      </w:r>
    </w:p>
    <w:p w14:paraId="39DDACA4" w14:textId="7E8A5AB8" w:rsidR="004068F8" w:rsidRPr="00467BAF" w:rsidRDefault="009735CD" w:rsidP="009735CD">
      <w:pPr>
        <w:spacing w:before="120" w:after="120" w:line="276" w:lineRule="auto"/>
        <w:ind w:left="426"/>
        <w:rPr>
          <w:color w:val="FF0000"/>
          <w:lang w:val="en-US" w:eastAsia="fr-FR"/>
        </w:rPr>
      </w:pPr>
      <w:r w:rsidRPr="00467BAF">
        <w:rPr>
          <w:color w:val="FF0000"/>
          <w:lang w:val="en-US" w:eastAsia="fr-FR"/>
        </w:rPr>
        <w:t>If you will store them: for which purpose, where, for how long and under which conditions will the biological samples be stored?</w:t>
      </w:r>
    </w:p>
    <w:p w14:paraId="25902B6D" w14:textId="77777777" w:rsidR="006D2934" w:rsidRPr="00467BAF" w:rsidRDefault="006D2934" w:rsidP="00F70900">
      <w:pPr>
        <w:pStyle w:val="TitreSOP2"/>
        <w:spacing w:before="240" w:after="240"/>
        <w:rPr>
          <w:lang w:val="en-US"/>
        </w:rPr>
      </w:pPr>
      <w:bookmarkStart w:id="78" w:name="_Toc105574352"/>
      <w:bookmarkStart w:id="79" w:name="_Toc147939176"/>
      <w:r w:rsidRPr="00467BAF">
        <w:rPr>
          <w:lang w:val="en-US"/>
        </w:rPr>
        <w:t>Efficacy and Safety Variables</w:t>
      </w:r>
      <w:bookmarkEnd w:id="78"/>
      <w:bookmarkEnd w:id="79"/>
      <w:r w:rsidRPr="00467BAF">
        <w:rPr>
          <w:lang w:val="en-US"/>
        </w:rPr>
        <w:t xml:space="preserve"> </w:t>
      </w:r>
    </w:p>
    <w:p w14:paraId="26DEC226" w14:textId="77777777" w:rsidR="006D2934" w:rsidRPr="00467BAF" w:rsidRDefault="006D2934" w:rsidP="00F70900">
      <w:pPr>
        <w:pStyle w:val="TitreSOP3"/>
        <w:rPr>
          <w:lang w:val="en-US"/>
        </w:rPr>
      </w:pPr>
      <w:bookmarkStart w:id="80" w:name="_Toc105574353"/>
      <w:bookmarkStart w:id="81" w:name="_Toc147939177"/>
      <w:r w:rsidRPr="00467BAF">
        <w:rPr>
          <w:lang w:val="en-US"/>
        </w:rPr>
        <w:t>Efficacy and Safety Measurements Assessed and Flow Chart</w:t>
      </w:r>
      <w:bookmarkEnd w:id="80"/>
      <w:bookmarkEnd w:id="81"/>
    </w:p>
    <w:p w14:paraId="4ACB0592"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14:paraId="69A17CBE"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Means of obtaining AE data.</w:t>
      </w:r>
    </w:p>
    <w:p w14:paraId="733B6288"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AE rating (seriousness, severity).</w:t>
      </w:r>
    </w:p>
    <w:p w14:paraId="483FEF9F" w14:textId="77777777" w:rsidR="006D2934" w:rsidRPr="00467BAF" w:rsidRDefault="006D2934" w:rsidP="00F70900">
      <w:pPr>
        <w:pStyle w:val="TitreSOP3"/>
      </w:pPr>
      <w:bookmarkStart w:id="82" w:name="_Toc105574354"/>
      <w:bookmarkStart w:id="83" w:name="_Toc147939178"/>
      <w:r w:rsidRPr="00467BAF">
        <w:t>Appropriateness of Measurements</w:t>
      </w:r>
      <w:bookmarkEnd w:id="82"/>
      <w:bookmarkEnd w:id="83"/>
      <w:r w:rsidRPr="00467BAF">
        <w:t xml:space="preserve"> </w:t>
      </w:r>
    </w:p>
    <w:p w14:paraId="57D8761C"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If any of the efficacy or safety assessments was not standard, its reliability, accuracy, and relevance should be documented.</w:t>
      </w:r>
    </w:p>
    <w:p w14:paraId="2637F7BA" w14:textId="77777777" w:rsidR="006D2934" w:rsidRPr="00467BAF" w:rsidRDefault="006D2934" w:rsidP="000A5B6E">
      <w:pPr>
        <w:pStyle w:val="TitreSOP3"/>
      </w:pPr>
      <w:bookmarkStart w:id="84" w:name="_Toc105574355"/>
      <w:bookmarkStart w:id="85" w:name="_Toc147939179"/>
      <w:r w:rsidRPr="00467BAF">
        <w:t>Primary Efficacy Variable(s)</w:t>
      </w:r>
      <w:bookmarkEnd w:id="84"/>
      <w:bookmarkEnd w:id="85"/>
      <w:r w:rsidRPr="00467BAF">
        <w:t xml:space="preserve"> </w:t>
      </w:r>
    </w:p>
    <w:p w14:paraId="4C274F18" w14:textId="77777777" w:rsidR="006D2934" w:rsidRPr="00467BAF"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The primary measurements and endpoints used to determine efficacy should be clearly specified.</w:t>
      </w:r>
    </w:p>
    <w:p w14:paraId="1B123239" w14:textId="77777777" w:rsidR="006D2934" w:rsidRPr="00467BAF" w:rsidRDefault="006D2934" w:rsidP="000A5B6E">
      <w:pPr>
        <w:pStyle w:val="TitreSOP3"/>
      </w:pPr>
      <w:bookmarkStart w:id="86" w:name="_Toc105574356"/>
      <w:bookmarkStart w:id="87" w:name="_Toc147939180"/>
      <w:r w:rsidRPr="00467BAF">
        <w:t>Drug Concentration Measurements</w:t>
      </w:r>
      <w:bookmarkEnd w:id="86"/>
      <w:bookmarkEnd w:id="87"/>
    </w:p>
    <w:p w14:paraId="241D7AC4"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Drug concentrations to be measured</w:t>
      </w:r>
    </w:p>
    <w:p w14:paraId="19FB84AD"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Sample collection times</w:t>
      </w:r>
    </w:p>
    <w:p w14:paraId="611DA1A9"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Periods in relation to the timing of drug administration</w:t>
      </w:r>
    </w:p>
    <w:p w14:paraId="48CFAECE"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14:paraId="6271E994"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14:paraId="471ABD50"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lastRenderedPageBreak/>
        <w:t>Other (e.g. pharmacodynamics, pharmacogenomics, …)</w:t>
      </w:r>
    </w:p>
    <w:p w14:paraId="67DD8B23" w14:textId="77777777" w:rsidR="006D2934" w:rsidRPr="00467BAF"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Samples shipment: frequency, address and contact information for laboratory personnel (Include days and times shipments are allowed, any labeling requirements for specimen shipping and any special instructions such as dry ice or wet ice or the completion of a specimen-tracking)</w:t>
      </w:r>
    </w:p>
    <w:p w14:paraId="392FBF31" w14:textId="77777777" w:rsidR="004E07A9" w:rsidRPr="00467BAF" w:rsidRDefault="004E07A9" w:rsidP="004E07A9">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14:paraId="77C68FD7" w14:textId="77777777" w:rsidR="006D2934" w:rsidRPr="00467BAF" w:rsidRDefault="006D2934" w:rsidP="000A5B6E">
      <w:pPr>
        <w:pStyle w:val="TitreSOP2"/>
        <w:spacing w:before="240" w:after="240"/>
        <w:rPr>
          <w:lang w:val="en-US"/>
        </w:rPr>
      </w:pPr>
      <w:bookmarkStart w:id="88" w:name="_Toc105574357"/>
      <w:bookmarkStart w:id="89" w:name="_Toc147939181"/>
      <w:r w:rsidRPr="00467BAF">
        <w:rPr>
          <w:lang w:val="en-US"/>
        </w:rPr>
        <w:t>Safety Reporting</w:t>
      </w:r>
      <w:bookmarkEnd w:id="88"/>
      <w:bookmarkEnd w:id="89"/>
    </w:p>
    <w:p w14:paraId="17893188" w14:textId="77777777" w:rsidR="006D2934" w:rsidRPr="00467BAF" w:rsidRDefault="006D2934" w:rsidP="009735CD">
      <w:pPr>
        <w:pStyle w:val="TitreSOP3"/>
        <w:spacing w:after="240"/>
      </w:pPr>
      <w:bookmarkStart w:id="90" w:name="_Toc105574358"/>
      <w:bookmarkStart w:id="91" w:name="_Toc147939182"/>
      <w:r w:rsidRPr="00467BAF">
        <w:t>Definitions</w:t>
      </w:r>
      <w:bookmarkEnd w:id="90"/>
      <w:r w:rsidR="004E07A9" w:rsidRPr="00467BAF">
        <w:t xml:space="preserve"> and reporting process</w:t>
      </w:r>
      <w:bookmarkEnd w:id="91"/>
    </w:p>
    <w:tbl>
      <w:tblPr>
        <w:tblStyle w:val="Grilledutableau"/>
        <w:tblW w:w="9214" w:type="dxa"/>
        <w:tblInd w:w="-5" w:type="dxa"/>
        <w:tblLook w:val="04A0" w:firstRow="1" w:lastRow="0" w:firstColumn="1" w:lastColumn="0" w:noHBand="0" w:noVBand="1"/>
      </w:tblPr>
      <w:tblGrid>
        <w:gridCol w:w="3261"/>
        <w:gridCol w:w="5953"/>
      </w:tblGrid>
      <w:tr w:rsidR="009337C1" w:rsidRPr="0021024F" w14:paraId="3DA23D3F" w14:textId="77777777" w:rsidTr="009337C1">
        <w:tc>
          <w:tcPr>
            <w:tcW w:w="9214" w:type="dxa"/>
            <w:gridSpan w:val="2"/>
          </w:tcPr>
          <w:p w14:paraId="5BCC09D6" w14:textId="44F072E0" w:rsidR="009337C1" w:rsidRPr="00467BAF" w:rsidRDefault="009337C1"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ADVERSE EVENTS and ADVERSE REACTIONS</w:t>
            </w:r>
          </w:p>
        </w:tc>
      </w:tr>
      <w:tr w:rsidR="009735CD" w:rsidRPr="00467BAF" w14:paraId="6C143983" w14:textId="77777777" w:rsidTr="009337C1">
        <w:tc>
          <w:tcPr>
            <w:tcW w:w="3261" w:type="dxa"/>
          </w:tcPr>
          <w:p w14:paraId="094C08E8" w14:textId="2048BE1E" w:rsidR="009735CD" w:rsidRPr="00467BAF" w:rsidRDefault="009735CD"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Term</w:t>
            </w:r>
          </w:p>
        </w:tc>
        <w:tc>
          <w:tcPr>
            <w:tcW w:w="5953" w:type="dxa"/>
          </w:tcPr>
          <w:p w14:paraId="44FE551E" w14:textId="48B2E7C7" w:rsidR="009735CD" w:rsidRPr="00467BAF" w:rsidRDefault="009735CD"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Definition</w:t>
            </w:r>
          </w:p>
        </w:tc>
      </w:tr>
      <w:tr w:rsidR="009735CD" w:rsidRPr="0021024F" w14:paraId="2892F38E" w14:textId="77777777" w:rsidTr="009337C1">
        <w:tc>
          <w:tcPr>
            <w:tcW w:w="3261" w:type="dxa"/>
          </w:tcPr>
          <w:p w14:paraId="5EEF39B8" w14:textId="2B3C1C42" w:rsidR="009735CD" w:rsidRPr="00467BAF" w:rsidRDefault="009735CD"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Adverse Event (AE)</w:t>
            </w:r>
          </w:p>
        </w:tc>
        <w:tc>
          <w:tcPr>
            <w:tcW w:w="5953" w:type="dxa"/>
          </w:tcPr>
          <w:p w14:paraId="1A862DAD" w14:textId="0238349C" w:rsidR="009735CD"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w:t>
            </w:r>
            <w:r w:rsidR="009735CD" w:rsidRPr="00467BAF">
              <w:rPr>
                <w:rFonts w:eastAsia="Times New Roman" w:cs="Times New Roman"/>
                <w:lang w:val="en-US" w:eastAsia="fr-BE"/>
              </w:rPr>
              <w:t>y untoward medical occurrence in a patient or clinical trial subject administered a medicinal product and which does not necessarily have a causal relationship with this treatment.</w:t>
            </w:r>
          </w:p>
        </w:tc>
      </w:tr>
      <w:tr w:rsidR="009735CD" w:rsidRPr="0021024F" w14:paraId="14B78ACD" w14:textId="77777777" w:rsidTr="009337C1">
        <w:tc>
          <w:tcPr>
            <w:tcW w:w="3261" w:type="dxa"/>
          </w:tcPr>
          <w:p w14:paraId="7BBA5A3C" w14:textId="631BD105" w:rsidR="009735CD" w:rsidRPr="00467BAF" w:rsidRDefault="009735CD"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Unexpected Adverse Event</w:t>
            </w:r>
          </w:p>
        </w:tc>
        <w:tc>
          <w:tcPr>
            <w:tcW w:w="5953" w:type="dxa"/>
          </w:tcPr>
          <w:p w14:paraId="3724AAC1" w14:textId="6F924567" w:rsidR="009735CD" w:rsidRPr="00467BAF" w:rsidRDefault="009735CD" w:rsidP="009735CD">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of which the nature or severity is not consistent with the Reference Safety Information (RSI) of the product (i.e. the applicable information in the Investigator’s Brochure (IB) for an investigational medicinal product which is not authorised or in the Summary of Product Characteristics (SmPC) for an authorised investigational medicinal product).</w:t>
            </w:r>
          </w:p>
        </w:tc>
      </w:tr>
      <w:tr w:rsidR="009337C1" w:rsidRPr="0021024F" w14:paraId="32F8DBE9" w14:textId="77777777" w:rsidTr="009337C1">
        <w:tc>
          <w:tcPr>
            <w:tcW w:w="3261" w:type="dxa"/>
          </w:tcPr>
          <w:p w14:paraId="5AB6991E" w14:textId="40874E55" w:rsidR="009337C1" w:rsidRPr="00467BAF" w:rsidRDefault="009337C1"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Adverse Reaction (AR</w:t>
            </w:r>
            <w:r w:rsidRPr="00467BAF">
              <w:rPr>
                <w:rFonts w:eastAsia="Times New Roman" w:cs="Times New Roman"/>
                <w:b/>
                <w:bCs/>
                <w:lang w:val="en-US" w:eastAsia="fr-BE"/>
              </w:rPr>
              <w:fldChar w:fldCharType="begin"/>
            </w:r>
            <w:r w:rsidRPr="00467BAF">
              <w:rPr>
                <w:rFonts w:eastAsia="Times New Roman" w:cs="Times New Roman"/>
                <w:b/>
                <w:bCs/>
                <w:lang w:val="en-US" w:eastAsia="fr-BE"/>
              </w:rPr>
              <w:instrText xml:space="preserve"> XE "AR = Adverse Reaction" </w:instrText>
            </w:r>
            <w:r w:rsidRPr="00467BAF">
              <w:rPr>
                <w:rFonts w:eastAsia="Times New Roman" w:cs="Times New Roman"/>
                <w:b/>
                <w:bCs/>
                <w:lang w:val="en-US" w:eastAsia="fr-BE"/>
              </w:rPr>
              <w:fldChar w:fldCharType="end"/>
            </w:r>
            <w:r w:rsidRPr="00467BAF">
              <w:rPr>
                <w:rFonts w:eastAsia="Times New Roman" w:cs="Times New Roman"/>
                <w:b/>
                <w:bCs/>
                <w:lang w:val="en-US" w:eastAsia="fr-BE"/>
              </w:rPr>
              <w:t>)</w:t>
            </w:r>
          </w:p>
        </w:tc>
        <w:tc>
          <w:tcPr>
            <w:tcW w:w="5953" w:type="dxa"/>
          </w:tcPr>
          <w:p w14:paraId="2A1CEE90" w14:textId="17B1058E" w:rsidR="009337C1" w:rsidRPr="00467BAF" w:rsidRDefault="009337C1" w:rsidP="009735CD">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untoward and unintended response in a subject to an investigational medicinal product which is related to any dose administered to that subject. The phrase “response to an investigational medicinal product” means that a causal relationship between a study medication and an AE</w:t>
            </w:r>
            <w:r w:rsidRPr="00467BAF">
              <w:rPr>
                <w:rFonts w:eastAsia="Times New Roman" w:cs="Times New Roman"/>
                <w:lang w:val="en-US" w:eastAsia="fr-BE"/>
              </w:rPr>
              <w:fldChar w:fldCharType="begin"/>
            </w:r>
            <w:r w:rsidRPr="00467BAF">
              <w:rPr>
                <w:rFonts w:eastAsia="Times New Roman" w:cs="Times New Roman"/>
                <w:lang w:val="en-US" w:eastAsia="fr-BE"/>
              </w:rPr>
              <w:instrText xml:space="preserve"> XE "AE = Adverse Event" </w:instrText>
            </w:r>
            <w:r w:rsidRPr="00467BAF">
              <w:rPr>
                <w:rFonts w:eastAsia="Times New Roman" w:cs="Times New Roman"/>
                <w:lang w:val="en-US" w:eastAsia="fr-BE"/>
              </w:rPr>
              <w:fldChar w:fldCharType="end"/>
            </w:r>
            <w:r w:rsidRPr="00467BAF">
              <w:rPr>
                <w:rFonts w:eastAsia="Times New Roman" w:cs="Times New Roman"/>
                <w:lang w:val="en-US" w:eastAsia="fr-BE"/>
              </w:rPr>
              <w:t xml:space="preserve"> is at least a reasonable possibility, i.e. the relationship cannot be ruled out. All cases judged by either the reporting medically qualified professional or the Sponsor as having a reasonable suspected causal relationship to the study medication qualify as adverse reactions.</w:t>
            </w:r>
          </w:p>
        </w:tc>
      </w:tr>
      <w:tr w:rsidR="009735CD" w:rsidRPr="0021024F" w14:paraId="5949D29B" w14:textId="77777777" w:rsidTr="009337C1">
        <w:tc>
          <w:tcPr>
            <w:tcW w:w="3261" w:type="dxa"/>
          </w:tcPr>
          <w:p w14:paraId="289660C9" w14:textId="0F3BA700" w:rsidR="009735CD" w:rsidRPr="00467BAF" w:rsidRDefault="009337C1"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Serious Adverse Event</w:t>
            </w:r>
            <w:r w:rsidR="009735CD" w:rsidRPr="00467BAF">
              <w:rPr>
                <w:rFonts w:eastAsia="Times New Roman" w:cs="Times New Roman"/>
                <w:b/>
                <w:bCs/>
                <w:lang w:val="en-US" w:eastAsia="fr-BE"/>
              </w:rPr>
              <w:t xml:space="preserve"> (SAE)</w:t>
            </w:r>
          </w:p>
        </w:tc>
        <w:tc>
          <w:tcPr>
            <w:tcW w:w="5953" w:type="dxa"/>
          </w:tcPr>
          <w:p w14:paraId="08491A8D" w14:textId="5F679CA4" w:rsidR="009735CD" w:rsidRPr="00467BAF" w:rsidRDefault="009337C1" w:rsidP="009735CD">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w:t>
            </w:r>
            <w:r w:rsidR="009735CD" w:rsidRPr="00467BAF">
              <w:rPr>
                <w:rFonts w:eastAsia="Times New Roman" w:cs="Times New Roman"/>
                <w:lang w:val="en-US" w:eastAsia="fr-BE"/>
              </w:rPr>
              <w:t>ny untoward medical occurrence at any dose that:</w:t>
            </w:r>
          </w:p>
          <w:p w14:paraId="778C4E7D" w14:textId="77777777" w:rsidR="009735CD" w:rsidRPr="00467BAF"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death;</w:t>
            </w:r>
          </w:p>
          <w:p w14:paraId="5CAC053F" w14:textId="77777777" w:rsidR="009735CD" w:rsidRPr="00467BAF"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Is life-threatening (immediate risk of death);</w:t>
            </w:r>
          </w:p>
          <w:p w14:paraId="4E523B32" w14:textId="77777777" w:rsidR="009735CD" w:rsidRPr="00467BAF"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Requires inpatient hospitalization or prolongation of existing hospitalization;</w:t>
            </w:r>
          </w:p>
          <w:p w14:paraId="4B2DDF9D" w14:textId="77777777" w:rsidR="009735CD" w:rsidRPr="00467BAF"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persistent or significant disability/incapacity;</w:t>
            </w:r>
          </w:p>
          <w:p w14:paraId="2C0BBC76" w14:textId="1E33FAEC" w:rsidR="009735CD" w:rsidRPr="00467BAF"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congenital anomaly/birth defect.</w:t>
            </w:r>
          </w:p>
        </w:tc>
      </w:tr>
      <w:tr w:rsidR="009735CD" w:rsidRPr="0021024F" w14:paraId="33A20576" w14:textId="77777777" w:rsidTr="009337C1">
        <w:tc>
          <w:tcPr>
            <w:tcW w:w="3261" w:type="dxa"/>
          </w:tcPr>
          <w:p w14:paraId="0021790D" w14:textId="77B82E48" w:rsidR="009735CD" w:rsidRPr="00467BAF" w:rsidRDefault="009735CD"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Suspected Unexpected Serious Adverse Reaction (SUSAR</w:t>
            </w:r>
            <w:r w:rsidRPr="00467BAF">
              <w:rPr>
                <w:rFonts w:eastAsia="Times New Roman" w:cs="Times New Roman"/>
                <w:b/>
                <w:bCs/>
                <w:lang w:val="en-US" w:eastAsia="fr-BE"/>
              </w:rPr>
              <w:fldChar w:fldCharType="begin"/>
            </w:r>
            <w:r w:rsidRPr="00467BAF">
              <w:rPr>
                <w:rFonts w:eastAsia="Times New Roman" w:cs="Times New Roman"/>
                <w:b/>
                <w:bCs/>
                <w:lang w:val="en-US" w:eastAsia="fr-BE"/>
              </w:rPr>
              <w:instrText xml:space="preserve"> XE "SUSAR = Suspected Unexpected Serious Adverse Reaction" </w:instrText>
            </w:r>
            <w:r w:rsidRPr="00467BAF">
              <w:rPr>
                <w:rFonts w:eastAsia="Times New Roman" w:cs="Times New Roman"/>
                <w:b/>
                <w:bCs/>
                <w:lang w:val="en-US" w:eastAsia="fr-BE"/>
              </w:rPr>
              <w:fldChar w:fldCharType="end"/>
            </w:r>
            <w:r w:rsidRPr="00467BAF">
              <w:rPr>
                <w:rFonts w:eastAsia="Times New Roman" w:cs="Times New Roman"/>
                <w:b/>
                <w:bCs/>
                <w:lang w:val="en-US" w:eastAsia="fr-BE"/>
              </w:rPr>
              <w:t>)</w:t>
            </w:r>
          </w:p>
        </w:tc>
        <w:tc>
          <w:tcPr>
            <w:tcW w:w="5953" w:type="dxa"/>
          </w:tcPr>
          <w:p w14:paraId="1F2D9B0D" w14:textId="2F69423C" w:rsidR="009735CD" w:rsidRPr="00467BAF" w:rsidRDefault="009337C1" w:rsidP="009735CD">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 serious adverse reaction, the nature, severity or outcome of which is not consistent with the Reference Safety Information (RSI</w:t>
            </w:r>
            <w:r w:rsidRPr="00467BAF">
              <w:rPr>
                <w:rFonts w:eastAsia="Times New Roman" w:cs="Times New Roman"/>
                <w:lang w:val="en-US" w:eastAsia="fr-BE"/>
              </w:rPr>
              <w:fldChar w:fldCharType="begin"/>
            </w:r>
            <w:r w:rsidRPr="00467BAF">
              <w:rPr>
                <w:rFonts w:eastAsia="Times New Roman" w:cs="Times New Roman"/>
                <w:lang w:val="en-US" w:eastAsia="fr-BE"/>
              </w:rPr>
              <w:instrText xml:space="preserve"> XE "RSI = Reference Safety Information" </w:instrText>
            </w:r>
            <w:r w:rsidRPr="00467BAF">
              <w:rPr>
                <w:rFonts w:eastAsia="Times New Roman" w:cs="Times New Roman"/>
                <w:lang w:val="en-US" w:eastAsia="fr-BE"/>
              </w:rPr>
              <w:fldChar w:fldCharType="end"/>
            </w:r>
            <w:r w:rsidRPr="00467BAF">
              <w:rPr>
                <w:rFonts w:eastAsia="Times New Roman" w:cs="Times New Roman"/>
                <w:lang w:val="en-US" w:eastAsia="fr-BE"/>
              </w:rPr>
              <w:t>)</w:t>
            </w:r>
          </w:p>
        </w:tc>
      </w:tr>
      <w:tr w:rsidR="009735CD" w:rsidRPr="0021024F" w14:paraId="5D6F449A" w14:textId="77777777" w:rsidTr="009337C1">
        <w:tc>
          <w:tcPr>
            <w:tcW w:w="3261" w:type="dxa"/>
          </w:tcPr>
          <w:p w14:paraId="69B84985" w14:textId="7D374BB2" w:rsidR="009735CD" w:rsidRPr="00467BAF" w:rsidRDefault="009337C1" w:rsidP="009735CD">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Annual Safety Report (ASR)</w:t>
            </w:r>
          </w:p>
        </w:tc>
        <w:tc>
          <w:tcPr>
            <w:tcW w:w="5953" w:type="dxa"/>
          </w:tcPr>
          <w:p w14:paraId="469C7F63" w14:textId="77777777"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The sponsor writes a safety report annually. The sponsor sends the report about the safety of the trial medication to the regulatory authority.</w:t>
            </w:r>
          </w:p>
          <w:p w14:paraId="5DE9625C" w14:textId="7CCFE442" w:rsidR="009735CD"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The key date is the date of the first authorization of the clinical trial by the regulatory authority. All data obtained up to this date (each year) will be included in the ASR. Beginning with the key date, there is a time-limit of 60 days for the preparation and submission of the ASR.</w:t>
            </w:r>
          </w:p>
        </w:tc>
      </w:tr>
    </w:tbl>
    <w:p w14:paraId="5D5D86E6" w14:textId="77777777" w:rsidR="00772E53" w:rsidRPr="00467BAF" w:rsidRDefault="00772E53">
      <w:pPr>
        <w:rPr>
          <w:lang w:val="en-US"/>
        </w:rPr>
      </w:pPr>
    </w:p>
    <w:tbl>
      <w:tblPr>
        <w:tblStyle w:val="Grilledutableau"/>
        <w:tblW w:w="9214" w:type="dxa"/>
        <w:tblInd w:w="-5" w:type="dxa"/>
        <w:tblLook w:val="04A0" w:firstRow="1" w:lastRow="0" w:firstColumn="1" w:lastColumn="0" w:noHBand="0" w:noVBand="1"/>
      </w:tblPr>
      <w:tblGrid>
        <w:gridCol w:w="3261"/>
        <w:gridCol w:w="5953"/>
      </w:tblGrid>
      <w:tr w:rsidR="009337C1" w:rsidRPr="00467BAF" w14:paraId="6B96E0F7" w14:textId="77777777" w:rsidTr="009337C1">
        <w:tc>
          <w:tcPr>
            <w:tcW w:w="9214" w:type="dxa"/>
            <w:gridSpan w:val="2"/>
          </w:tcPr>
          <w:p w14:paraId="268230CD" w14:textId="5F2FE0E4"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ATTRIBUTIONS</w:t>
            </w:r>
          </w:p>
        </w:tc>
      </w:tr>
      <w:tr w:rsidR="009337C1" w:rsidRPr="00467BAF" w14:paraId="563A3CCD" w14:textId="77777777" w:rsidTr="009337C1">
        <w:tc>
          <w:tcPr>
            <w:tcW w:w="3261" w:type="dxa"/>
          </w:tcPr>
          <w:p w14:paraId="1641624A" w14:textId="77777777" w:rsidR="009337C1" w:rsidRPr="00467BAF" w:rsidRDefault="009337C1" w:rsidP="00A90F67">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Term</w:t>
            </w:r>
          </w:p>
        </w:tc>
        <w:tc>
          <w:tcPr>
            <w:tcW w:w="5953" w:type="dxa"/>
          </w:tcPr>
          <w:p w14:paraId="65645C6A" w14:textId="77777777" w:rsidR="009337C1" w:rsidRPr="00467BAF" w:rsidRDefault="009337C1" w:rsidP="00A90F67">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Definition</w:t>
            </w:r>
          </w:p>
        </w:tc>
      </w:tr>
      <w:tr w:rsidR="009337C1" w:rsidRPr="0021024F" w14:paraId="669214B1" w14:textId="77777777" w:rsidTr="009337C1">
        <w:tc>
          <w:tcPr>
            <w:tcW w:w="3261" w:type="dxa"/>
          </w:tcPr>
          <w:p w14:paraId="133B6CB3" w14:textId="529014AE"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Not related</w:t>
            </w:r>
          </w:p>
        </w:tc>
        <w:tc>
          <w:tcPr>
            <w:tcW w:w="5953" w:type="dxa"/>
          </w:tcPr>
          <w:p w14:paraId="69C5DBE7" w14:textId="5F2CACD9"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which is not related to the use of the drug.</w:t>
            </w:r>
          </w:p>
        </w:tc>
      </w:tr>
      <w:tr w:rsidR="009337C1" w:rsidRPr="0021024F" w14:paraId="7BA7331A" w14:textId="77777777" w:rsidTr="009337C1">
        <w:tc>
          <w:tcPr>
            <w:tcW w:w="3261" w:type="dxa"/>
          </w:tcPr>
          <w:p w14:paraId="0D30BA19" w14:textId="28DF7EA7"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Unlikely related</w:t>
            </w:r>
          </w:p>
        </w:tc>
        <w:tc>
          <w:tcPr>
            <w:tcW w:w="5953" w:type="dxa"/>
          </w:tcPr>
          <w:p w14:paraId="216004DC" w14:textId="4FEFFA37"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for which an alternative explanation is more likely - e.g. concomitant drug(s), concomitant disease(s), and/or the relationship in time suggests that a causal relationship is unlikely.</w:t>
            </w:r>
          </w:p>
        </w:tc>
      </w:tr>
      <w:tr w:rsidR="009337C1" w:rsidRPr="0021024F" w14:paraId="5D73CDCA" w14:textId="77777777" w:rsidTr="009337C1">
        <w:tc>
          <w:tcPr>
            <w:tcW w:w="3261" w:type="dxa"/>
          </w:tcPr>
          <w:p w14:paraId="58605BB6" w14:textId="210A9E31"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Possibly related</w:t>
            </w:r>
          </w:p>
        </w:tc>
        <w:tc>
          <w:tcPr>
            <w:tcW w:w="5953" w:type="dxa"/>
          </w:tcPr>
          <w:p w14:paraId="03AB4B48" w14:textId="445EF3B6"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which might be due to the use of the drug. An alternative explanation - e.g. concomitant drug(s) or concomitant disease(s) - is inconclusive. The relationship in time is reasonable; therefore the causal relationship cannot be excluded.</w:t>
            </w:r>
          </w:p>
        </w:tc>
      </w:tr>
      <w:tr w:rsidR="009337C1" w:rsidRPr="0021024F" w14:paraId="46B1EFC5" w14:textId="77777777" w:rsidTr="009337C1">
        <w:tc>
          <w:tcPr>
            <w:tcW w:w="3261" w:type="dxa"/>
          </w:tcPr>
          <w:p w14:paraId="3EAAA6E8" w14:textId="2F638941"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Probably related</w:t>
            </w:r>
          </w:p>
        </w:tc>
        <w:tc>
          <w:tcPr>
            <w:tcW w:w="5953" w:type="dxa"/>
          </w:tcPr>
          <w:p w14:paraId="23AD3409" w14:textId="09B85DE5"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which might be due to the use of the drug. The relationship in time is suggestive (e.g. confirmed by dechallenge). An alternative explanation is less likely - e.g. concomitant drug(s) or concomitant disease(s).</w:t>
            </w:r>
          </w:p>
        </w:tc>
      </w:tr>
      <w:tr w:rsidR="009337C1" w:rsidRPr="0021024F" w14:paraId="724914B1" w14:textId="77777777" w:rsidTr="009337C1">
        <w:tc>
          <w:tcPr>
            <w:tcW w:w="3261" w:type="dxa"/>
          </w:tcPr>
          <w:p w14:paraId="334842BE" w14:textId="18955915" w:rsidR="009337C1" w:rsidRPr="00467BAF" w:rsidRDefault="009337C1" w:rsidP="009337C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Definitely related</w:t>
            </w:r>
          </w:p>
        </w:tc>
        <w:tc>
          <w:tcPr>
            <w:tcW w:w="5953" w:type="dxa"/>
          </w:tcPr>
          <w:p w14:paraId="76353542" w14:textId="00F6C654" w:rsidR="009337C1" w:rsidRPr="00467BAF" w:rsidRDefault="009337C1" w:rsidP="009337C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which is listed as a possible adverse reaction and cannot be reasonably explained by an alternative explanation - e.g. concomitant drug(s) or concomitant disease(s). The relationship in time is very suggestive (e.g. it is confirmed by dechallenge and rechallenge).</w:t>
            </w:r>
          </w:p>
        </w:tc>
      </w:tr>
    </w:tbl>
    <w:p w14:paraId="3192DCE8" w14:textId="75475798" w:rsidR="009337C1" w:rsidRPr="00467BAF" w:rsidRDefault="00C348B4" w:rsidP="00C348B4">
      <w:pPr>
        <w:autoSpaceDE w:val="0"/>
        <w:autoSpaceDN w:val="0"/>
        <w:adjustRightInd w:val="0"/>
        <w:spacing w:before="120" w:line="276" w:lineRule="auto"/>
        <w:ind w:left="426"/>
        <w:rPr>
          <w:rFonts w:eastAsia="Times New Roman" w:cs="Times New Roman"/>
          <w:lang w:val="en-US" w:eastAsia="fr-BE"/>
        </w:rPr>
      </w:pPr>
      <w:r w:rsidRPr="00467BAF">
        <w:rPr>
          <w:rFonts w:eastAsia="Times New Roman" w:cs="Times New Roman"/>
          <w:lang w:val="en-US" w:eastAsia="fr-BE"/>
        </w:rPr>
        <w:t>An adverse event is considered associated with the use of the drug if the attribution is ‘possibly’, ‘probably’ or ‘definitely related’.</w:t>
      </w:r>
    </w:p>
    <w:p w14:paraId="4CF84A5E" w14:textId="77777777" w:rsidR="00C348B4" w:rsidRPr="00467BAF" w:rsidRDefault="00C348B4" w:rsidP="00C348B4">
      <w:pPr>
        <w:autoSpaceDE w:val="0"/>
        <w:autoSpaceDN w:val="0"/>
        <w:adjustRightInd w:val="0"/>
        <w:spacing w:before="120" w:line="276" w:lineRule="auto"/>
        <w:ind w:left="426"/>
        <w:rPr>
          <w:rFonts w:eastAsia="Times New Roman" w:cs="Times New Roman"/>
          <w:lang w:val="en-US" w:eastAsia="fr-BE"/>
        </w:rPr>
      </w:pPr>
    </w:p>
    <w:p w14:paraId="1565BA0D" w14:textId="77777777" w:rsidR="006D2934" w:rsidRPr="00467BAF" w:rsidRDefault="006D2934" w:rsidP="000A5B6E">
      <w:pPr>
        <w:pStyle w:val="TitreSOP3"/>
        <w:rPr>
          <w:lang w:val="en-US"/>
        </w:rPr>
      </w:pPr>
      <w:bookmarkStart w:id="92" w:name="_Toc105574359"/>
      <w:bookmarkStart w:id="93" w:name="_Toc147939183"/>
      <w:r w:rsidRPr="00467BAF">
        <w:rPr>
          <w:lang w:val="en-US"/>
        </w:rPr>
        <w:t>Assessing, Recording, and Analyzing Safety Parameters</w:t>
      </w:r>
      <w:bookmarkEnd w:id="92"/>
      <w:bookmarkEnd w:id="93"/>
    </w:p>
    <w:p w14:paraId="43ED51E4" w14:textId="05405B28" w:rsidR="00EC74A3" w:rsidRPr="00467BAF" w:rsidRDefault="00EC74A3" w:rsidP="00EC74A3">
      <w:pPr>
        <w:autoSpaceDE w:val="0"/>
        <w:autoSpaceDN w:val="0"/>
        <w:adjustRightInd w:val="0"/>
        <w:spacing w:before="120" w:line="276" w:lineRule="auto"/>
        <w:ind w:left="426"/>
        <w:rPr>
          <w:rFonts w:eastAsia="Times New Roman" w:cs="Times New Roman"/>
          <w:lang w:val="en-US" w:eastAsia="fr-BE"/>
        </w:rPr>
      </w:pPr>
      <w:r w:rsidRPr="00467BAF">
        <w:rPr>
          <w:rFonts w:eastAsia="Times New Roman" w:cs="Times New Roman"/>
          <w:lang w:val="en-US" w:eastAsia="fr-BE"/>
        </w:rPr>
        <w:t xml:space="preserve">The evaluated risk for this trial is a xxx risk. </w:t>
      </w:r>
    </w:p>
    <w:p w14:paraId="10F5B253" w14:textId="167FE9A9" w:rsidR="000A03C3" w:rsidRPr="00467BAF" w:rsidRDefault="000A03C3" w:rsidP="00EC74A3">
      <w:pPr>
        <w:autoSpaceDE w:val="0"/>
        <w:autoSpaceDN w:val="0"/>
        <w:adjustRightInd w:val="0"/>
        <w:spacing w:before="120" w:line="276" w:lineRule="auto"/>
        <w:ind w:left="426"/>
        <w:rPr>
          <w:rFonts w:eastAsia="Times New Roman" w:cs="Times New Roman"/>
          <w:lang w:val="en-US" w:eastAsia="fr-BE"/>
        </w:rPr>
      </w:pPr>
      <w:r w:rsidRPr="00467BAF">
        <w:rPr>
          <w:rFonts w:cstheme="minorHAnsi"/>
          <w:lang w:val="en-US"/>
        </w:rPr>
        <w:t>A separate trial-specific risk assessment plan (RAP</w:t>
      </w:r>
      <w:r w:rsidRPr="00467BAF">
        <w:rPr>
          <w:rFonts w:cstheme="minorHAnsi"/>
          <w:lang w:val="en-US"/>
        </w:rPr>
        <w:fldChar w:fldCharType="begin"/>
      </w:r>
      <w:r w:rsidRPr="00467BAF">
        <w:rPr>
          <w:rFonts w:cstheme="minorHAnsi"/>
          <w:lang w:val="en-US"/>
        </w:rPr>
        <w:instrText xml:space="preserve"> XE "RAP = Risk Assessment Plan" </w:instrText>
      </w:r>
      <w:r w:rsidRPr="00467BAF">
        <w:rPr>
          <w:rFonts w:cstheme="minorHAnsi"/>
          <w:lang w:val="en-US"/>
        </w:rPr>
        <w:fldChar w:fldCharType="end"/>
      </w:r>
      <w:r w:rsidRPr="00467BAF">
        <w:rPr>
          <w:rFonts w:cstheme="minorHAnsi"/>
          <w:lang w:val="en-US"/>
        </w:rPr>
        <w:t xml:space="preserve">) will be available to address, in detail, the most relevant potential risks and to specify the mitigation of those risks. </w:t>
      </w:r>
    </w:p>
    <w:p w14:paraId="0FC11438" w14:textId="77777777" w:rsidR="00360C29" w:rsidRPr="00467BAF" w:rsidRDefault="00360C29" w:rsidP="00EC74A3">
      <w:pPr>
        <w:pStyle w:val="Corpsdetexte"/>
        <w:spacing w:before="120" w:line="276" w:lineRule="auto"/>
        <w:ind w:left="426"/>
        <w:jc w:val="both"/>
        <w:rPr>
          <w:rFonts w:asciiTheme="minorHAnsi" w:hAnsiTheme="minorHAnsi" w:cstheme="minorHAnsi"/>
          <w:b/>
          <w:iCs/>
          <w:color w:val="FF0000"/>
          <w:sz w:val="22"/>
          <w:szCs w:val="22"/>
          <w:lang w:val="en-US"/>
        </w:rPr>
      </w:pPr>
      <w:r w:rsidRPr="00467BAF">
        <w:rPr>
          <w:rFonts w:asciiTheme="minorHAnsi" w:hAnsiTheme="minorHAnsi" w:cstheme="minorHAnsi"/>
          <w:b/>
          <w:color w:val="FF0000"/>
          <w:sz w:val="22"/>
          <w:szCs w:val="22"/>
          <w:lang w:val="en-US"/>
        </w:rPr>
        <w:t xml:space="preserve">Adapt the text below to the </w:t>
      </w:r>
      <w:r w:rsidR="006D2934" w:rsidRPr="00467BAF">
        <w:rPr>
          <w:rFonts w:asciiTheme="minorHAnsi" w:hAnsiTheme="minorHAnsi" w:cstheme="minorHAnsi"/>
          <w:b/>
          <w:color w:val="FF0000"/>
          <w:sz w:val="22"/>
          <w:szCs w:val="22"/>
          <w:lang w:val="en-US"/>
        </w:rPr>
        <w:t xml:space="preserve">protocol-specific reporting procedures </w:t>
      </w:r>
    </w:p>
    <w:p w14:paraId="7D317272" w14:textId="77777777" w:rsidR="00BE7817" w:rsidRPr="00467BAF" w:rsidRDefault="00BE7817" w:rsidP="00BE7817">
      <w:pPr>
        <w:pStyle w:val="TitreSOP4"/>
        <w:rPr>
          <w:rFonts w:eastAsia="Arial,BoldItalic"/>
          <w:lang w:val="en-US"/>
        </w:rPr>
      </w:pPr>
      <w:r w:rsidRPr="00467BAF">
        <w:rPr>
          <w:rFonts w:eastAsia="Arial,BoldItalic"/>
          <w:lang w:val="en-US"/>
        </w:rPr>
        <w:t>Time Period and Frequency for Collecting AE and SAE Information</w:t>
      </w:r>
    </w:p>
    <w:p w14:paraId="6D0071E7" w14:textId="4EE6D2EE" w:rsidR="00BE7817" w:rsidRPr="00467BAF" w:rsidRDefault="00BE7817" w:rsidP="00697D7B">
      <w:pPr>
        <w:autoSpaceDE w:val="0"/>
        <w:autoSpaceDN w:val="0"/>
        <w:adjustRightInd w:val="0"/>
        <w:spacing w:before="120" w:after="120" w:line="276" w:lineRule="auto"/>
        <w:ind w:left="425"/>
        <w:rPr>
          <w:rFonts w:eastAsia="Times New Roman" w:cs="Times New Roman"/>
          <w:lang w:val="en-US" w:eastAsia="fr-BE"/>
        </w:rPr>
      </w:pPr>
      <w:r w:rsidRPr="00467BAF">
        <w:rPr>
          <w:rFonts w:eastAsia="Times New Roman" w:cs="Times New Roman"/>
          <w:lang w:val="en-US" w:eastAsia="fr-BE"/>
        </w:rPr>
        <w:t xml:space="preserve">Adverse events (serious and non-serious) should be recorded on the CRF from the time the patient has </w:t>
      </w:r>
      <w:r w:rsidR="009074D7" w:rsidRPr="00467BAF">
        <w:rPr>
          <w:rFonts w:eastAsia="Times New Roman" w:cs="Times New Roman"/>
          <w:color w:val="00B050"/>
          <w:lang w:val="en-US" w:eastAsia="fr-BE"/>
        </w:rPr>
        <w:t>signed the consent</w:t>
      </w:r>
      <w:r w:rsidRPr="00467BAF">
        <w:rPr>
          <w:rFonts w:eastAsia="Times New Roman" w:cs="Times New Roman"/>
          <w:color w:val="00B050"/>
          <w:lang w:val="en-US" w:eastAsia="fr-BE"/>
        </w:rPr>
        <w:t xml:space="preserve"> through last patient visit</w:t>
      </w:r>
      <w:r w:rsidRPr="00467BAF">
        <w:rPr>
          <w:rFonts w:eastAsia="Times New Roman" w:cs="Times New Roman"/>
          <w:b/>
          <w:lang w:val="en-US" w:eastAsia="fr-BE"/>
        </w:rPr>
        <w:t>.</w:t>
      </w:r>
      <w:r w:rsidR="00697D7B" w:rsidRPr="00467BAF">
        <w:rPr>
          <w:rFonts w:eastAsia="Times New Roman" w:cs="Times New Roman"/>
          <w:b/>
          <w:lang w:val="en-US" w:eastAsia="fr-BE"/>
        </w:rPr>
        <w:t xml:space="preserve"> </w:t>
      </w:r>
      <w:r w:rsidR="00697D7B" w:rsidRPr="00467BAF">
        <w:rPr>
          <w:rFonts w:eastAsia="Times New Roman" w:cstheme="minorHAnsi"/>
          <w:lang w:val="en-US"/>
        </w:rPr>
        <w:t>Collect all non</w:t>
      </w:r>
      <w:r w:rsidR="00697D7B" w:rsidRPr="00467BAF">
        <w:rPr>
          <w:rFonts w:cstheme="minorHAnsi"/>
          <w:lang w:val="en-US"/>
        </w:rPr>
        <w:t>-</w:t>
      </w:r>
      <w:r w:rsidR="00697D7B" w:rsidRPr="00467BAF">
        <w:rPr>
          <w:rFonts w:eastAsia="Times New Roman" w:cstheme="minorHAnsi"/>
          <w:lang w:val="en-US"/>
        </w:rPr>
        <w:t>serious adverse events (not only those deemed to be</w:t>
      </w:r>
      <w:r w:rsidR="00697D7B" w:rsidRPr="00467BAF">
        <w:rPr>
          <w:rFonts w:cstheme="minorHAnsi"/>
          <w:lang w:val="en-US"/>
        </w:rPr>
        <w:t xml:space="preserve"> </w:t>
      </w:r>
      <w:r w:rsidR="00697D7B" w:rsidRPr="00467BAF">
        <w:rPr>
          <w:rFonts w:eastAsia="Times New Roman" w:cstheme="minorHAnsi"/>
          <w:lang w:val="en-US"/>
        </w:rPr>
        <w:t xml:space="preserve">treatment-related) continuously </w:t>
      </w:r>
      <w:r w:rsidR="00697D7B" w:rsidRPr="00467BAF">
        <w:rPr>
          <w:rFonts w:eastAsia="Times New Roman" w:cstheme="minorHAnsi"/>
          <w:color w:val="00B050"/>
          <w:lang w:val="en-US"/>
        </w:rPr>
        <w:t xml:space="preserve">during the treatment period and for a minimum of </w:t>
      </w:r>
      <w:r w:rsidR="00697D7B" w:rsidRPr="00467BAF">
        <w:rPr>
          <w:rFonts w:cstheme="minorHAnsi"/>
          <w:color w:val="00B050"/>
          <w:lang w:val="en-US"/>
        </w:rPr>
        <w:t>xxx</w:t>
      </w:r>
      <w:r w:rsidR="00697D7B" w:rsidRPr="00467BAF">
        <w:rPr>
          <w:rFonts w:eastAsia="Times New Roman" w:cstheme="minorHAnsi"/>
          <w:color w:val="00B050"/>
          <w:lang w:val="en-US"/>
        </w:rPr>
        <w:t xml:space="preserve"> days</w:t>
      </w:r>
      <w:r w:rsidR="00697D7B" w:rsidRPr="00467BAF">
        <w:rPr>
          <w:rFonts w:cstheme="minorHAnsi"/>
          <w:color w:val="00B050"/>
          <w:lang w:val="en-US"/>
        </w:rPr>
        <w:t xml:space="preserve"> </w:t>
      </w:r>
      <w:r w:rsidR="00697D7B" w:rsidRPr="00467BAF">
        <w:rPr>
          <w:rFonts w:eastAsia="Times New Roman" w:cstheme="minorHAnsi"/>
          <w:color w:val="00B050"/>
          <w:lang w:val="en-US"/>
        </w:rPr>
        <w:t>following discontinuation of dosing</w:t>
      </w:r>
      <w:r w:rsidR="00697D7B" w:rsidRPr="00467BAF">
        <w:rPr>
          <w:rFonts w:eastAsia="Times New Roman" w:cstheme="minorHAnsi"/>
          <w:lang w:val="en-US"/>
        </w:rPr>
        <w:t>.</w:t>
      </w:r>
    </w:p>
    <w:p w14:paraId="451E99BD" w14:textId="77777777" w:rsidR="00BE7817" w:rsidRPr="00467BAF" w:rsidRDefault="00BE7817" w:rsidP="00BE7817">
      <w:pPr>
        <w:autoSpaceDE w:val="0"/>
        <w:autoSpaceDN w:val="0"/>
        <w:adjustRightInd w:val="0"/>
        <w:spacing w:before="120" w:after="120" w:line="276" w:lineRule="auto"/>
        <w:ind w:left="425"/>
        <w:rPr>
          <w:rFonts w:eastAsia="Times New Roman" w:cs="Times New Roman"/>
          <w:lang w:val="en-US" w:eastAsia="fr-BE"/>
        </w:rPr>
      </w:pPr>
      <w:r w:rsidRPr="00467BAF">
        <w:rPr>
          <w:rFonts w:eastAsia="Times New Roman" w:cs="Times New Roman"/>
          <w:lang w:val="en-US" w:eastAsia="fr-BE"/>
        </w:rPr>
        <w:t>For all adverse events, sufficient information should be obtained by the investigator to determine the causality, the severity and the seriousness of the adverse event.</w:t>
      </w:r>
    </w:p>
    <w:p w14:paraId="41FCB403" w14:textId="77777777" w:rsidR="0036690A" w:rsidRPr="00467BAF" w:rsidRDefault="0036690A" w:rsidP="0036690A">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14:paraId="1521860F" w14:textId="77777777" w:rsidR="0036690A" w:rsidRPr="00467BAF" w:rsidRDefault="0036690A" w:rsidP="00C348B4">
      <w:pPr>
        <w:pStyle w:val="Corpsdetexte"/>
        <w:spacing w:before="24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All SAEs must be collected </w:t>
      </w:r>
      <w:r w:rsidR="00697D7B" w:rsidRPr="00467BAF">
        <w:rPr>
          <w:rFonts w:asciiTheme="minorHAnsi" w:hAnsiTheme="minorHAnsi" w:cstheme="minorHAnsi"/>
          <w:sz w:val="22"/>
          <w:szCs w:val="22"/>
          <w:lang w:val="en-US"/>
        </w:rPr>
        <w:t>and require immediate (within 24 hours) notification</w:t>
      </w:r>
      <w:r w:rsidR="00697D7B" w:rsidRPr="00467BAF">
        <w:rPr>
          <w:rFonts w:cs="Times New Roman"/>
          <w:lang w:val="en-US" w:eastAsia="fr-BE"/>
        </w:rPr>
        <w:t xml:space="preserve"> </w:t>
      </w:r>
      <w:r w:rsidRPr="00467BAF">
        <w:rPr>
          <w:rFonts w:asciiTheme="minorHAnsi" w:hAnsiTheme="minorHAnsi" w:cstheme="minorHAnsi"/>
          <w:color w:val="00B050"/>
          <w:sz w:val="22"/>
          <w:szCs w:val="22"/>
          <w:lang w:val="en-US"/>
        </w:rPr>
        <w:t xml:space="preserve">from the time of signing the consent, including those thought to be associated with protocol-specified </w:t>
      </w:r>
      <w:r w:rsidRPr="00467BAF">
        <w:rPr>
          <w:rFonts w:asciiTheme="minorHAnsi" w:hAnsiTheme="minorHAnsi" w:cstheme="minorHAnsi"/>
          <w:color w:val="00B050"/>
          <w:sz w:val="22"/>
          <w:szCs w:val="22"/>
          <w:lang w:val="en-US"/>
        </w:rPr>
        <w:lastRenderedPageBreak/>
        <w:t xml:space="preserve">procedures, and within </w:t>
      </w:r>
      <w:r w:rsidR="00715704" w:rsidRPr="00467BAF">
        <w:rPr>
          <w:rFonts w:asciiTheme="minorHAnsi" w:hAnsiTheme="minorHAnsi" w:cstheme="minorHAnsi"/>
          <w:color w:val="00B050"/>
          <w:sz w:val="22"/>
          <w:szCs w:val="22"/>
          <w:lang w:val="en-US"/>
        </w:rPr>
        <w:t xml:space="preserve">xxx </w:t>
      </w:r>
      <w:r w:rsidRPr="00467BAF">
        <w:rPr>
          <w:rFonts w:asciiTheme="minorHAnsi" w:hAnsiTheme="minorHAnsi" w:cstheme="minorHAnsi"/>
          <w:color w:val="00B050"/>
          <w:sz w:val="22"/>
          <w:szCs w:val="22"/>
          <w:lang w:val="en-US"/>
        </w:rPr>
        <w:t>days following discontinuation of dosing</w:t>
      </w:r>
      <w:r w:rsidRPr="00467BAF">
        <w:rPr>
          <w:rFonts w:asciiTheme="minorHAnsi" w:hAnsiTheme="minorHAnsi" w:cstheme="minorHAnsi"/>
          <w:sz w:val="22"/>
          <w:szCs w:val="22"/>
          <w:lang w:val="en-US"/>
        </w:rPr>
        <w:t>. The investigator must report any SAE that occurs after these time periods and that is believed to be related to study intervention or protocol-specified procedure.</w:t>
      </w:r>
    </w:p>
    <w:p w14:paraId="42209E9A" w14:textId="77777777" w:rsidR="00BE7817" w:rsidRPr="00467BAF" w:rsidRDefault="00BE7817" w:rsidP="00BE7817">
      <w:pPr>
        <w:autoSpaceDE w:val="0"/>
        <w:autoSpaceDN w:val="0"/>
        <w:adjustRightInd w:val="0"/>
        <w:spacing w:before="120" w:after="120" w:line="276" w:lineRule="auto"/>
        <w:ind w:left="426"/>
        <w:rPr>
          <w:rFonts w:eastAsia="Times New Roman" w:cs="Times New Roman"/>
          <w:lang w:val="en-US" w:eastAsia="fr-BE"/>
        </w:rPr>
      </w:pPr>
      <w:r w:rsidRPr="00467BAF">
        <w:rPr>
          <w:rFonts w:eastAsia="Times New Roman" w:cs="Times New Roman"/>
          <w:lang w:val="en-US" w:eastAsia="fr-BE"/>
        </w:rPr>
        <w:t>In the event that the investigator does not become aware of the occurrence of a serious adverse event immediately (eg, if an outpatient trial patient initially seeks treatment elsewhere), the investigator is to report the event within 24 hours after learning of it and document the time of his/her first awareness of the adverse event.</w:t>
      </w:r>
    </w:p>
    <w:p w14:paraId="787159C7" w14:textId="77777777" w:rsidR="00BE7817" w:rsidRPr="00467BAF" w:rsidRDefault="00BE7817" w:rsidP="00BE7817">
      <w:pPr>
        <w:pStyle w:val="Corpsdetexte"/>
        <w:spacing w:before="120" w:line="276" w:lineRule="auto"/>
        <w:ind w:left="425"/>
        <w:rPr>
          <w:rFonts w:asciiTheme="minorHAnsi" w:hAnsiTheme="minorHAnsi" w:cs="Times New Roman"/>
          <w:sz w:val="22"/>
          <w:szCs w:val="22"/>
          <w:lang w:val="en-US" w:eastAsia="fr-BE"/>
        </w:rPr>
      </w:pPr>
      <w:r w:rsidRPr="00467BAF">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14:paraId="2F8E0D59" w14:textId="771EB17E" w:rsidR="0036690A" w:rsidRPr="00467BAF" w:rsidRDefault="00605A6C" w:rsidP="00715704">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investigator uses the standa</w:t>
      </w:r>
      <w:r w:rsidR="00135D49" w:rsidRPr="00467BAF">
        <w:rPr>
          <w:rFonts w:asciiTheme="minorHAnsi" w:hAnsiTheme="minorHAnsi" w:cstheme="minorHAnsi"/>
          <w:sz w:val="22"/>
          <w:szCs w:val="22"/>
          <w:lang w:val="en-US"/>
        </w:rPr>
        <w:t>rd CIOMS SAE FORM (see Appendix</w:t>
      </w:r>
      <w:r w:rsidRPr="00467BAF">
        <w:rPr>
          <w:rFonts w:asciiTheme="minorHAnsi" w:hAnsiTheme="minorHAnsi" w:cstheme="minorHAnsi"/>
          <w:sz w:val="22"/>
          <w:szCs w:val="22"/>
          <w:lang w:val="en-US"/>
        </w:rPr>
        <w:t xml:space="preserve">) to submit the SAE to the sponsor. </w:t>
      </w:r>
      <w:r w:rsidR="0036690A" w:rsidRPr="00467BAF">
        <w:rPr>
          <w:rFonts w:asciiTheme="minorHAnsi" w:hAnsiTheme="minorHAnsi" w:cstheme="minorHAnsi"/>
          <w:sz w:val="22"/>
          <w:szCs w:val="22"/>
          <w:lang w:val="en-US"/>
        </w:rPr>
        <w:t>The investigator will submit any updated SAE data to the sponsor or designee within 24 hours of updated information being available.</w:t>
      </w:r>
    </w:p>
    <w:p w14:paraId="77A2D217" w14:textId="77777777" w:rsidR="00715704" w:rsidRPr="00467BAF" w:rsidRDefault="0036690A" w:rsidP="0036690A">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Investigators are not obligated to actively seek AEs or SAEs in former study participants.</w:t>
      </w:r>
      <w:r w:rsidR="00715704" w:rsidRPr="00467BAF">
        <w:rPr>
          <w:rFonts w:asciiTheme="minorHAnsi" w:hAnsiTheme="minorHAnsi" w:cstheme="minorHAnsi"/>
          <w:sz w:val="22"/>
          <w:szCs w:val="22"/>
          <w:lang w:val="en-US"/>
        </w:rPr>
        <w:t xml:space="preserve"> </w:t>
      </w:r>
      <w:r w:rsidRPr="00467BAF">
        <w:rPr>
          <w:rFonts w:asciiTheme="minorHAnsi" w:hAnsiTheme="minorHAnsi" w:cstheme="minorHAnsi"/>
          <w:sz w:val="22"/>
          <w:szCs w:val="22"/>
          <w:lang w:val="en-US"/>
        </w:rPr>
        <w:t>However, if the investigator learns of any SAE, including a death, at any time after a participant</w:t>
      </w:r>
      <w:r w:rsidR="00715704" w:rsidRPr="00467BAF">
        <w:rPr>
          <w:rFonts w:asciiTheme="minorHAnsi" w:hAnsiTheme="minorHAnsi" w:cstheme="minorHAnsi"/>
          <w:sz w:val="22"/>
          <w:szCs w:val="22"/>
          <w:lang w:val="en-US"/>
        </w:rPr>
        <w:t xml:space="preserve"> </w:t>
      </w:r>
      <w:r w:rsidRPr="00467BAF">
        <w:rPr>
          <w:rFonts w:asciiTheme="minorHAnsi" w:hAnsiTheme="minorHAnsi" w:cstheme="minorHAnsi"/>
          <w:sz w:val="22"/>
          <w:szCs w:val="22"/>
          <w:lang w:val="en-US"/>
        </w:rPr>
        <w:t>has been discharged from the study, and he/she considers the event reasonably related to the study</w:t>
      </w:r>
      <w:r w:rsidR="00715704" w:rsidRPr="00467BAF">
        <w:rPr>
          <w:rFonts w:asciiTheme="minorHAnsi" w:hAnsiTheme="minorHAnsi" w:cstheme="minorHAnsi"/>
          <w:sz w:val="22"/>
          <w:szCs w:val="22"/>
          <w:lang w:val="en-US"/>
        </w:rPr>
        <w:t xml:space="preserve"> </w:t>
      </w:r>
      <w:r w:rsidRPr="00467BAF">
        <w:rPr>
          <w:rFonts w:asciiTheme="minorHAnsi" w:hAnsiTheme="minorHAnsi" w:cstheme="minorHAnsi"/>
          <w:sz w:val="22"/>
          <w:szCs w:val="22"/>
          <w:lang w:val="en-US"/>
        </w:rPr>
        <w:t>intervention or study participation, the investigator m</w:t>
      </w:r>
      <w:r w:rsidR="00605A6C" w:rsidRPr="00467BAF">
        <w:rPr>
          <w:rFonts w:asciiTheme="minorHAnsi" w:hAnsiTheme="minorHAnsi" w:cstheme="minorHAnsi"/>
          <w:sz w:val="22"/>
          <w:szCs w:val="22"/>
          <w:lang w:val="en-US"/>
        </w:rPr>
        <w:t>ust promptly notify the Sponsor.</w:t>
      </w:r>
      <w:r w:rsidR="00715704" w:rsidRPr="00467BAF">
        <w:rPr>
          <w:rFonts w:asciiTheme="minorHAnsi" w:hAnsiTheme="minorHAnsi" w:cstheme="minorHAnsi"/>
          <w:sz w:val="22"/>
          <w:szCs w:val="22"/>
          <w:lang w:val="en-US"/>
        </w:rPr>
        <w:t xml:space="preserve"> </w:t>
      </w:r>
    </w:p>
    <w:p w14:paraId="3C62B67D" w14:textId="77777777" w:rsidR="00715704" w:rsidRPr="00467BAF" w:rsidRDefault="00715704" w:rsidP="00715704">
      <w:pPr>
        <w:pStyle w:val="TitreSOP4"/>
        <w:rPr>
          <w:rFonts w:eastAsia="Arial,BoldItalic"/>
          <w:lang w:val="en-US"/>
        </w:rPr>
      </w:pPr>
      <w:r w:rsidRPr="00467BAF">
        <w:rPr>
          <w:rFonts w:eastAsia="Arial,BoldItalic"/>
          <w:lang w:val="en-US"/>
        </w:rPr>
        <w:t>Method of Detecting AEs and SAEs</w:t>
      </w:r>
    </w:p>
    <w:p w14:paraId="31FFB63F" w14:textId="77777777" w:rsidR="00697D7B" w:rsidRPr="00467BAF" w:rsidRDefault="00697D7B" w:rsidP="00697D7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AEs will be reported by the participant (or, when appropriate, by a caregiver, a surrogate, or the participant’s legally acceptable representative).</w:t>
      </w:r>
    </w:p>
    <w:p w14:paraId="39FF6AC0" w14:textId="77777777" w:rsidR="00715704" w:rsidRPr="00467BAF" w:rsidRDefault="00715704" w:rsidP="00715704">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AEs can be spontaneously reported or elicited during open-ended questioning, examination, or evaluation of a participant. Care should be taken not to introduce bias when collecting AEs and/or SAEs. Inquiry about specific AEs should be guided by clinical judgement in the context of known AEs, when appropriate for the program or protocol.</w:t>
      </w:r>
    </w:p>
    <w:p w14:paraId="16AF15C1" w14:textId="77777777" w:rsidR="0036690A" w:rsidRPr="00467BAF" w:rsidRDefault="00715704" w:rsidP="00715704">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AEs including SAEs occurring during at home period should be collected during in-clinic visits </w:t>
      </w:r>
      <w:r w:rsidR="007A2BFB" w:rsidRPr="00467BAF">
        <w:rPr>
          <w:rFonts w:asciiTheme="minorHAnsi" w:hAnsiTheme="minorHAnsi" w:cstheme="minorHAnsi"/>
          <w:sz w:val="22"/>
          <w:szCs w:val="22"/>
          <w:lang w:val="en-US"/>
        </w:rPr>
        <w:t>or</w:t>
      </w:r>
      <w:r w:rsidRPr="00467BAF">
        <w:rPr>
          <w:rFonts w:asciiTheme="minorHAnsi" w:hAnsiTheme="minorHAnsi" w:cstheme="minorHAnsi"/>
          <w:sz w:val="22"/>
          <w:szCs w:val="22"/>
          <w:lang w:val="en-US"/>
        </w:rPr>
        <w:t xml:space="preserve"> during call with participants, and reported as early as possible (In the case of SAE, within 24 hours of learning of the event).</w:t>
      </w:r>
    </w:p>
    <w:p w14:paraId="55E243F6" w14:textId="77777777" w:rsidR="007A2BFB" w:rsidRPr="00467BAF" w:rsidRDefault="007A2BFB" w:rsidP="007A2BFB">
      <w:pPr>
        <w:pStyle w:val="TitreSOP4"/>
        <w:rPr>
          <w:rFonts w:eastAsia="Arial,BoldItalic"/>
          <w:lang w:val="en-US"/>
        </w:rPr>
      </w:pPr>
      <w:r w:rsidRPr="00467BAF">
        <w:rPr>
          <w:rFonts w:eastAsia="Arial,BoldItalic"/>
          <w:lang w:val="en-US"/>
        </w:rPr>
        <w:t>Follow-up of AEs and SAEs</w:t>
      </w:r>
    </w:p>
    <w:p w14:paraId="64560CB5" w14:textId="77777777" w:rsidR="007A2BFB" w:rsidRPr="00467BAF" w:rsidRDefault="007A2BFB"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Non-serious AEs should be followed to resolution or stabilization, or reported as SAEs if they become serious.</w:t>
      </w:r>
    </w:p>
    <w:p w14:paraId="54325B83" w14:textId="77777777" w:rsidR="00AB0F87" w:rsidRPr="00467BAF" w:rsidRDefault="00AB0F87"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14:paraId="2AED8FAD" w14:textId="77777777" w:rsidR="007A2BFB" w:rsidRPr="00467BAF" w:rsidRDefault="007A2BFB"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Follow-up is also required for non-serious AEs that cause interruption or discontinuation of study intervention and for those present at the end of study intervention as appropriate.</w:t>
      </w:r>
    </w:p>
    <w:p w14:paraId="76ADA694" w14:textId="77777777" w:rsidR="007A2BFB" w:rsidRPr="00467BAF" w:rsidRDefault="007A2BFB"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All identified non-serious AEs </w:t>
      </w:r>
      <w:r w:rsidR="00D04EFB" w:rsidRPr="00467BAF">
        <w:rPr>
          <w:rFonts w:asciiTheme="minorHAnsi" w:hAnsiTheme="minorHAnsi" w:cstheme="minorHAnsi"/>
          <w:sz w:val="22"/>
          <w:szCs w:val="22"/>
          <w:lang w:val="en-US"/>
        </w:rPr>
        <w:t xml:space="preserve">and/or laboratory abnormalities </w:t>
      </w:r>
      <w:r w:rsidRPr="00467BAF">
        <w:rPr>
          <w:rFonts w:asciiTheme="minorHAnsi" w:hAnsiTheme="minorHAnsi" w:cstheme="minorHAnsi"/>
          <w:sz w:val="22"/>
          <w:szCs w:val="22"/>
          <w:lang w:val="en-US"/>
        </w:rPr>
        <w:t>must be recorded and described on CRF.</w:t>
      </w:r>
    </w:p>
    <w:p w14:paraId="7EDC6795" w14:textId="77777777" w:rsidR="007A2BFB" w:rsidRPr="00467BAF" w:rsidRDefault="007A2BFB" w:rsidP="007A2BFB">
      <w:pPr>
        <w:pStyle w:val="TitreSOP4"/>
        <w:rPr>
          <w:rFonts w:eastAsia="Arial,BoldItalic"/>
          <w:lang w:val="en-US"/>
        </w:rPr>
      </w:pPr>
      <w:r w:rsidRPr="00467BAF">
        <w:rPr>
          <w:rFonts w:eastAsia="Arial,BoldItalic"/>
          <w:lang w:val="en-US"/>
        </w:rPr>
        <w:lastRenderedPageBreak/>
        <w:t>Regulatory Reporting Requirements for SAEs</w:t>
      </w:r>
    </w:p>
    <w:p w14:paraId="687ECE04" w14:textId="77777777" w:rsidR="007A2BFB" w:rsidRPr="00467BAF" w:rsidRDefault="007A2BFB"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Prompt notification by the investigator to the Sponsor of SAEs is essential so that legal obligations and ethical responsibilities toward the safety of participants and the safety of a product under clinical investigation are met.</w:t>
      </w:r>
    </w:p>
    <w:p w14:paraId="63B25847" w14:textId="77777777" w:rsidR="007A2BFB" w:rsidRPr="00467BAF" w:rsidRDefault="007A2BFB" w:rsidP="007A2BFB">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An investigator who receives an investigator safety report describing SAEs or other specific safety information (eg, summary or listing of SAEs) from the Sponsor will file it along with the Investigator</w:t>
      </w:r>
      <w:r w:rsidRPr="00467BAF">
        <w:rPr>
          <w:rFonts w:asciiTheme="minorHAnsi" w:hAnsiTheme="minorHAnsi" w:cstheme="minorHAnsi" w:hint="eastAsia"/>
          <w:sz w:val="22"/>
          <w:szCs w:val="22"/>
          <w:lang w:val="en-US"/>
        </w:rPr>
        <w:t>’</w:t>
      </w:r>
      <w:r w:rsidRPr="00467BAF">
        <w:rPr>
          <w:rFonts w:asciiTheme="minorHAnsi" w:hAnsiTheme="minorHAnsi" w:cstheme="minorHAnsi"/>
          <w:sz w:val="22"/>
          <w:szCs w:val="22"/>
          <w:lang w:val="en-US"/>
        </w:rPr>
        <w:t>s Brochure.</w:t>
      </w:r>
    </w:p>
    <w:p w14:paraId="4BF17A0D" w14:textId="77777777" w:rsidR="007A2BFB" w:rsidRPr="00467BAF" w:rsidRDefault="007A2BFB" w:rsidP="00D04EFB">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Sponsor or designee must report to regulatory authorities :</w:t>
      </w:r>
    </w:p>
    <w:p w14:paraId="09E431E6" w14:textId="77777777" w:rsidR="00D04EFB" w:rsidRPr="00467BAF" w:rsidRDefault="007A2BFB" w:rsidP="00745F72">
      <w:pPr>
        <w:pStyle w:val="Corpsdetexte"/>
        <w:numPr>
          <w:ilvl w:val="0"/>
          <w:numId w:val="10"/>
        </w:numPr>
        <w:spacing w:after="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Via CTIS portal : </w:t>
      </w:r>
    </w:p>
    <w:p w14:paraId="125AEA9F" w14:textId="77777777" w:rsidR="007A2BFB" w:rsidRPr="00467BAF" w:rsidRDefault="007A2BFB" w:rsidP="00745F72">
      <w:pPr>
        <w:pStyle w:val="Corpsdetexte"/>
        <w:numPr>
          <w:ilvl w:val="1"/>
          <w:numId w:val="10"/>
        </w:numPr>
        <w:spacing w:after="0" w:line="276" w:lineRule="auto"/>
        <w:rPr>
          <w:rFonts w:asciiTheme="minorHAnsi" w:hAnsiTheme="minorHAnsi" w:cstheme="minorHAnsi"/>
          <w:sz w:val="22"/>
          <w:szCs w:val="22"/>
          <w:lang w:val="en-US"/>
        </w:rPr>
      </w:pPr>
      <w:r w:rsidRPr="00467BAF">
        <w:rPr>
          <w:rFonts w:asciiTheme="minorHAnsi" w:hAnsiTheme="minorHAnsi" w:cstheme="minorHAnsi"/>
          <w:sz w:val="22"/>
          <w:szCs w:val="22"/>
          <w:u w:val="single"/>
          <w:lang w:val="en-US"/>
        </w:rPr>
        <w:t>Unexpected events</w:t>
      </w:r>
      <w:r w:rsidRPr="00467BAF">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467BAF">
          <w:rPr>
            <w:rFonts w:asciiTheme="minorHAnsi" w:hAnsiTheme="minorHAnsi" w:cstheme="minorHAnsi"/>
            <w:sz w:val="22"/>
            <w:szCs w:val="22"/>
            <w:lang w:val="en-US"/>
          </w:rPr>
          <w:t>clinical trial</w:t>
        </w:r>
      </w:hyperlink>
      <w:r w:rsidRPr="00467BAF">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467BAF">
          <w:rPr>
            <w:rFonts w:asciiTheme="minorHAnsi" w:hAnsiTheme="minorHAnsi" w:cstheme="minorHAnsi"/>
            <w:sz w:val="22"/>
            <w:szCs w:val="22"/>
            <w:lang w:val="en-US"/>
          </w:rPr>
          <w:t>serious adverse reactions</w:t>
        </w:r>
      </w:hyperlink>
      <w:r w:rsidRPr="00467BAF">
        <w:rPr>
          <w:rFonts w:asciiTheme="minorHAnsi" w:hAnsiTheme="minorHAnsi" w:cstheme="minorHAnsi"/>
          <w:sz w:val="22"/>
          <w:szCs w:val="22"/>
          <w:lang w:val="en-US"/>
        </w:rPr>
        <w:t xml:space="preserve"> that may be clinically important. Unexpected events do not include SUSARs. </w:t>
      </w:r>
    </w:p>
    <w:p w14:paraId="44E793BA" w14:textId="77777777" w:rsidR="00D04EFB" w:rsidRPr="00467BAF" w:rsidRDefault="00D04EFB" w:rsidP="00745F72">
      <w:pPr>
        <w:pStyle w:val="Corpsdetexte"/>
        <w:numPr>
          <w:ilvl w:val="1"/>
          <w:numId w:val="10"/>
        </w:numPr>
        <w:spacing w:after="0" w:line="276" w:lineRule="auto"/>
        <w:ind w:left="2364" w:hanging="357"/>
        <w:rPr>
          <w:rFonts w:asciiTheme="minorHAnsi" w:hAnsiTheme="minorHAnsi" w:cstheme="minorHAnsi"/>
          <w:sz w:val="22"/>
          <w:szCs w:val="22"/>
          <w:lang w:val="en-US"/>
        </w:rPr>
      </w:pPr>
      <w:r w:rsidRPr="00467BAF">
        <w:rPr>
          <w:rFonts w:asciiTheme="minorHAnsi" w:hAnsiTheme="minorHAnsi" w:cstheme="minorHAnsi"/>
          <w:sz w:val="22"/>
          <w:szCs w:val="22"/>
          <w:u w:val="single"/>
          <w:lang w:val="en-US"/>
        </w:rPr>
        <w:t>Urgent safety measures</w:t>
      </w:r>
      <w:r w:rsidRPr="00467BAF">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467BAF">
          <w:rPr>
            <w:rFonts w:asciiTheme="minorHAnsi" w:hAnsiTheme="minorHAnsi" w:cstheme="minorHAnsi"/>
            <w:sz w:val="22"/>
            <w:szCs w:val="22"/>
            <w:lang w:val="en-US"/>
          </w:rPr>
          <w:t>clinical trial</w:t>
        </w:r>
      </w:hyperlink>
      <w:r w:rsidRPr="00467BAF">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467BAF">
          <w:rPr>
            <w:rFonts w:asciiTheme="minorHAnsi" w:hAnsiTheme="minorHAnsi" w:cstheme="minorHAnsi"/>
            <w:sz w:val="22"/>
            <w:szCs w:val="22"/>
            <w:lang w:val="en-US"/>
          </w:rPr>
          <w:t>clinical trial</w:t>
        </w:r>
      </w:hyperlink>
    </w:p>
    <w:p w14:paraId="031B28BB" w14:textId="77777777" w:rsidR="00D04EFB" w:rsidRPr="00467BAF" w:rsidRDefault="00D04EFB" w:rsidP="00745F72">
      <w:pPr>
        <w:pStyle w:val="Corpsdetexte"/>
        <w:numPr>
          <w:ilvl w:val="1"/>
          <w:numId w:val="10"/>
        </w:numPr>
        <w:spacing w:after="0" w:line="276" w:lineRule="auto"/>
        <w:ind w:left="2364" w:hanging="357"/>
        <w:rPr>
          <w:rFonts w:asciiTheme="minorHAnsi" w:hAnsiTheme="minorHAnsi" w:cstheme="minorHAnsi"/>
          <w:sz w:val="22"/>
          <w:szCs w:val="22"/>
          <w:lang w:val="en-US"/>
        </w:rPr>
      </w:pPr>
      <w:r w:rsidRPr="00467BAF">
        <w:rPr>
          <w:rFonts w:asciiTheme="minorHAnsi" w:hAnsiTheme="minorHAnsi" w:cstheme="minorHAnsi"/>
          <w:sz w:val="22"/>
          <w:szCs w:val="22"/>
          <w:u w:val="single"/>
          <w:lang w:val="en-US"/>
        </w:rPr>
        <w:t>Annual safety reports</w:t>
      </w:r>
      <w:r w:rsidRPr="00467BAF">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467BAF">
          <w:rPr>
            <w:rFonts w:asciiTheme="minorHAnsi" w:hAnsiTheme="minorHAnsi" w:cstheme="minorHAnsi"/>
            <w:sz w:val="22"/>
            <w:szCs w:val="22"/>
            <w:lang w:val="en-US"/>
          </w:rPr>
          <w:t>investigational medicinal product</w:t>
        </w:r>
      </w:hyperlink>
      <w:r w:rsidRPr="00467BAF">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467BAF">
          <w:rPr>
            <w:rFonts w:asciiTheme="minorHAnsi" w:hAnsiTheme="minorHAnsi" w:cstheme="minorHAnsi"/>
            <w:sz w:val="22"/>
            <w:szCs w:val="22"/>
            <w:lang w:val="en-US"/>
          </w:rPr>
          <w:t>clinical trial</w:t>
        </w:r>
      </w:hyperlink>
    </w:p>
    <w:p w14:paraId="43F63F76" w14:textId="77777777" w:rsidR="007A2BFB" w:rsidRPr="00467BAF" w:rsidRDefault="007A2BFB" w:rsidP="00745F72">
      <w:pPr>
        <w:pStyle w:val="Corpsdetexte"/>
        <w:numPr>
          <w:ilvl w:val="0"/>
          <w:numId w:val="10"/>
        </w:numPr>
        <w:spacing w:before="120" w:after="0" w:line="276" w:lineRule="auto"/>
        <w:rPr>
          <w:rFonts w:asciiTheme="minorHAnsi" w:hAnsiTheme="minorHAnsi" w:cstheme="minorHAnsi"/>
          <w:sz w:val="22"/>
          <w:szCs w:val="22"/>
          <w:lang w:val="en-US"/>
        </w:rPr>
      </w:pPr>
      <w:r w:rsidRPr="00467BAF">
        <w:rPr>
          <w:rFonts w:asciiTheme="minorHAnsi" w:hAnsiTheme="minorHAnsi" w:cstheme="minorHAnsi"/>
          <w:sz w:val="22"/>
          <w:szCs w:val="22"/>
          <w:lang w:val="en-US"/>
        </w:rPr>
        <w:t>Via EudraVigilance portal :</w:t>
      </w:r>
    </w:p>
    <w:p w14:paraId="58ED6E2E" w14:textId="77777777" w:rsidR="007A2BFB" w:rsidRPr="00467BAF" w:rsidRDefault="007A2BFB" w:rsidP="00745F72">
      <w:pPr>
        <w:pStyle w:val="Default"/>
        <w:numPr>
          <w:ilvl w:val="1"/>
          <w:numId w:val="10"/>
        </w:numPr>
        <w:spacing w:line="276" w:lineRule="auto"/>
        <w:rPr>
          <w:rFonts w:asciiTheme="minorHAnsi" w:hAnsiTheme="minorHAnsi" w:cstheme="minorHAnsi"/>
          <w:color w:val="auto"/>
          <w:sz w:val="22"/>
          <w:szCs w:val="22"/>
          <w:lang w:val="en-US"/>
        </w:rPr>
      </w:pPr>
      <w:r w:rsidRPr="00467BAF">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467BAF">
          <w:rPr>
            <w:rFonts w:asciiTheme="minorHAnsi" w:eastAsia="Times New Roman" w:hAnsiTheme="minorHAnsi" w:cstheme="minorHAnsi"/>
            <w:color w:val="auto"/>
            <w:sz w:val="22"/>
            <w:szCs w:val="22"/>
            <w:u w:val="single"/>
            <w:lang w:val="en-US"/>
          </w:rPr>
          <w:t>serious adverse reactions</w:t>
        </w:r>
      </w:hyperlink>
      <w:r w:rsidRPr="00467BAF">
        <w:rPr>
          <w:rFonts w:asciiTheme="minorHAnsi" w:hAnsiTheme="minorHAnsi" w:cstheme="minorHAnsi"/>
          <w:color w:val="auto"/>
          <w:sz w:val="22"/>
          <w:szCs w:val="22"/>
          <w:u w:val="single"/>
          <w:lang w:val="en-US"/>
        </w:rPr>
        <w:t> (SUSARs)</w:t>
      </w:r>
      <w:r w:rsidR="00605A6C" w:rsidRPr="00467BAF">
        <w:rPr>
          <w:rFonts w:asciiTheme="minorHAnsi" w:hAnsiTheme="minorHAnsi" w:cstheme="minorHAnsi"/>
          <w:sz w:val="22"/>
          <w:szCs w:val="22"/>
          <w:lang w:val="en-US"/>
        </w:rPr>
        <w:t xml:space="preserve"> : </w:t>
      </w:r>
      <w:r w:rsidR="00605A6C" w:rsidRPr="00467BAF">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467BAF">
        <w:rPr>
          <w:rFonts w:asciiTheme="minorHAnsi" w:hAnsiTheme="minorHAnsi" w:cstheme="minorHAnsi"/>
          <w:color w:val="auto"/>
          <w:sz w:val="22"/>
          <w:szCs w:val="22"/>
          <w:lang w:val="en-US"/>
        </w:rPr>
        <w:t xml:space="preserve">. </w:t>
      </w:r>
    </w:p>
    <w:p w14:paraId="27A8C32A" w14:textId="77777777" w:rsidR="00AB0F87" w:rsidRPr="00467BAF" w:rsidRDefault="00AB0F87" w:rsidP="00AB0F87">
      <w:pPr>
        <w:pStyle w:val="TitreSOP4"/>
        <w:rPr>
          <w:rFonts w:eastAsia="Arial,BoldItalic"/>
          <w:lang w:val="en-US"/>
        </w:rPr>
      </w:pPr>
      <w:r w:rsidRPr="00467BAF">
        <w:rPr>
          <w:rFonts w:eastAsia="Arial,BoldItalic"/>
          <w:lang w:val="en-US"/>
        </w:rPr>
        <w:t>Pregnancy</w:t>
      </w:r>
    </w:p>
    <w:p w14:paraId="1053DDAE" w14:textId="77777777" w:rsidR="00AB0F87" w:rsidRPr="00467BAF" w:rsidRDefault="00AB0F87" w:rsidP="00AB0F87">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If, following initiation of the study intervention, it is subsequently discovered that a participant is pregnant or may have been pregnant at the time of study exposure, including during at least for xx months after study product administration, the investigator must immediately notify the sponsor.</w:t>
      </w:r>
    </w:p>
    <w:p w14:paraId="7C6C1142" w14:textId="77777777" w:rsidR="00AB0F87" w:rsidRPr="00467BAF" w:rsidRDefault="00AB0F87" w:rsidP="00AB0F87">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Follow-up information regarding the course of the pregnancy, including perinatal and neonatal outcome and, where applicable, offspring information, must be reported au sponsor. Protocol-required procedures for study discontinuation and follow-up must be performed on the participant.</w:t>
      </w:r>
    </w:p>
    <w:p w14:paraId="58DF01E4" w14:textId="77777777" w:rsidR="00AB0F87" w:rsidRPr="00467BAF" w:rsidRDefault="00AB0F87" w:rsidP="00AB0F87">
      <w:pPr>
        <w:pStyle w:val="TitreSOP4"/>
        <w:rPr>
          <w:rFonts w:eastAsia="Arial,BoldItalic"/>
          <w:lang w:val="en-US"/>
        </w:rPr>
      </w:pPr>
      <w:r w:rsidRPr="00467BAF">
        <w:rPr>
          <w:rFonts w:eastAsia="Arial,BoldItalic"/>
          <w:lang w:val="en-US"/>
        </w:rPr>
        <w:t>Laboratory Test Result Abnormalities</w:t>
      </w:r>
    </w:p>
    <w:p w14:paraId="7E587DD6" w14:textId="77777777" w:rsidR="00AB0F87" w:rsidRPr="00467BAF" w:rsidRDefault="00AB0F87" w:rsidP="00AB0F87">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following laboratory test result abnormalities should be captured on the CRF</w:t>
      </w:r>
      <w:r w:rsidR="003F2897" w:rsidRPr="00467BAF">
        <w:rPr>
          <w:rFonts w:asciiTheme="minorHAnsi" w:hAnsiTheme="minorHAnsi" w:cstheme="minorHAnsi"/>
          <w:sz w:val="22"/>
          <w:szCs w:val="22"/>
          <w:lang w:val="en-US"/>
        </w:rPr>
        <w:t xml:space="preserve"> :</w:t>
      </w:r>
    </w:p>
    <w:p w14:paraId="23E07E2B" w14:textId="77777777" w:rsidR="003F2897" w:rsidRPr="00467BAF"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Any laboratory test result that is clinically significant or meets the definition of an SAE</w:t>
      </w:r>
      <w:r w:rsidR="003F2897" w:rsidRPr="00467BAF">
        <w:rPr>
          <w:rFonts w:asciiTheme="minorHAnsi" w:hAnsiTheme="minorHAnsi" w:cstheme="minorHAnsi"/>
          <w:sz w:val="22"/>
          <w:szCs w:val="22"/>
          <w:lang w:val="en-US"/>
        </w:rPr>
        <w:t xml:space="preserve"> </w:t>
      </w:r>
    </w:p>
    <w:p w14:paraId="7655022C" w14:textId="77777777" w:rsidR="003F2897" w:rsidRPr="00467BAF"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Any laboratory test result abnormality that required the participant to have study intervention discontinued or interrupted</w:t>
      </w:r>
    </w:p>
    <w:p w14:paraId="364147EC" w14:textId="77777777" w:rsidR="00AB0F87" w:rsidRPr="00467BAF"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Any laboratory test result abnormality that required the participant to receive specific corrective therapy</w:t>
      </w:r>
    </w:p>
    <w:p w14:paraId="0170FEFB" w14:textId="77777777" w:rsidR="00AB0F87" w:rsidRPr="00467BAF" w:rsidRDefault="00AB0F87" w:rsidP="00AB0F87">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It is expected that, wherever possible, the clinical rather than laboratory term would be used by the reporting investigator (eg, anemia vs low hemoglobin value).</w:t>
      </w:r>
    </w:p>
    <w:p w14:paraId="66F29948" w14:textId="77777777" w:rsidR="003F2897" w:rsidRPr="00467BAF" w:rsidRDefault="003F2897" w:rsidP="00AB0F87">
      <w:pPr>
        <w:pStyle w:val="Corpsdetexte"/>
        <w:spacing w:before="120" w:after="0" w:line="276" w:lineRule="auto"/>
        <w:ind w:left="425"/>
        <w:rPr>
          <w:rFonts w:asciiTheme="minorHAnsi" w:hAnsiTheme="minorHAnsi" w:cstheme="minorHAnsi"/>
          <w:sz w:val="22"/>
          <w:szCs w:val="22"/>
          <w:lang w:val="en-US"/>
        </w:rPr>
      </w:pPr>
    </w:p>
    <w:p w14:paraId="03EF3E8C" w14:textId="77777777" w:rsidR="006D2934" w:rsidRPr="00467BAF" w:rsidRDefault="006D2934" w:rsidP="000A5B6E">
      <w:pPr>
        <w:pStyle w:val="TitreSOP2"/>
        <w:spacing w:before="240" w:after="240"/>
        <w:rPr>
          <w:lang w:val="en-US"/>
        </w:rPr>
      </w:pPr>
      <w:bookmarkStart w:id="94" w:name="_Toc105574360"/>
      <w:bookmarkStart w:id="95" w:name="_Toc147939184"/>
      <w:r w:rsidRPr="00467BAF">
        <w:rPr>
          <w:lang w:val="en-US"/>
        </w:rPr>
        <w:t>Site Monitoring Plan</w:t>
      </w:r>
      <w:bookmarkEnd w:id="94"/>
      <w:bookmarkEnd w:id="95"/>
    </w:p>
    <w:p w14:paraId="0C3F2235" w14:textId="011CD359" w:rsidR="00DE28AB" w:rsidRPr="00467BAF" w:rsidRDefault="0066602F" w:rsidP="00DE28AB">
      <w:pPr>
        <w:pStyle w:val="Corpsdetexte"/>
        <w:spacing w:before="120" w:line="276" w:lineRule="auto"/>
        <w:ind w:left="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T</w:t>
      </w:r>
      <w:r w:rsidR="00DE28AB" w:rsidRPr="00467BAF">
        <w:rPr>
          <w:rFonts w:asciiTheme="minorHAnsi" w:hAnsiTheme="minorHAnsi" w:cstheme="minorHAnsi"/>
          <w:iCs/>
          <w:color w:val="FF0000"/>
          <w:sz w:val="22"/>
          <w:szCs w:val="22"/>
          <w:lang w:val="en-US"/>
        </w:rPr>
        <w:t xml:space="preserve">he document </w:t>
      </w:r>
      <w:r w:rsidR="00DE28AB" w:rsidRPr="00467BAF">
        <w:rPr>
          <w:rFonts w:asciiTheme="minorHAnsi" w:hAnsiTheme="minorHAnsi" w:cstheme="minorHAnsi"/>
          <w:i/>
          <w:iCs/>
          <w:color w:val="FF0000"/>
          <w:sz w:val="22"/>
          <w:szCs w:val="22"/>
          <w:lang w:val="en-US"/>
        </w:rPr>
        <w:t>AAHRPP-DSQ-023 Monitoring Plan</w:t>
      </w:r>
      <w:r w:rsidR="00DE28AB" w:rsidRPr="00467BAF">
        <w:rPr>
          <w:rFonts w:asciiTheme="minorHAnsi" w:hAnsiTheme="minorHAnsi" w:cstheme="minorHAnsi"/>
          <w:iCs/>
          <w:color w:val="FF0000"/>
          <w:sz w:val="22"/>
          <w:szCs w:val="22"/>
          <w:lang w:val="en-US"/>
        </w:rPr>
        <w:t xml:space="preserve"> </w:t>
      </w:r>
      <w:r w:rsidRPr="00467BAF">
        <w:rPr>
          <w:rFonts w:asciiTheme="minorHAnsi" w:hAnsiTheme="minorHAnsi" w:cstheme="minorHAnsi"/>
          <w:iCs/>
          <w:color w:val="FF0000"/>
          <w:sz w:val="22"/>
          <w:szCs w:val="22"/>
          <w:lang w:val="en-US"/>
        </w:rPr>
        <w:t>will be completed by the CRA responsible to conduct the study monitoring.</w:t>
      </w:r>
    </w:p>
    <w:p w14:paraId="6D0FF835" w14:textId="19096426" w:rsidR="006D2934" w:rsidRPr="00467BAF" w:rsidRDefault="006D2934" w:rsidP="000A5B6E">
      <w:pPr>
        <w:pStyle w:val="Corpsdetexte"/>
        <w:spacing w:before="120" w:line="276" w:lineRule="auto"/>
        <w:ind w:left="425"/>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Site monitoring is conducted to ensure the human subject protection, study procedures, laboratory, study intervention administration, and data collection processes are of high quality and meet sponsor, GCP/ICH and regulatory guidelines.</w:t>
      </w:r>
    </w:p>
    <w:p w14:paraId="18B208DC" w14:textId="20C96075" w:rsidR="006D2934" w:rsidRPr="00467BA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67BAF">
        <w:rPr>
          <w:rFonts w:asciiTheme="minorHAnsi" w:eastAsia="Arial Unicode MS" w:hAnsiTheme="minorHAnsi" w:cstheme="minorHAnsi"/>
          <w:bCs/>
          <w:sz w:val="22"/>
          <w:szCs w:val="22"/>
          <w:bdr w:val="nil"/>
          <w:lang w:val="en-GB" w:eastAsia="en-US" w:bidi="en-US"/>
        </w:rPr>
        <w:t xml:space="preserve">Monitoring of the study will be performed in compliance with GCP E6(R2) and the applicable regulatory requirements. The study team will be trained in an initiation visit. A detailed description of the monitoring tasks can be found in the latest version of the (study-specific) ‘Monitoring plan’ (see Appendix). The investigator will permit direct access of the study monitors and appropriate regulatory authorities to the study data and to the corresponding source data and documents to verify the accuracy of this data. </w:t>
      </w:r>
    </w:p>
    <w:p w14:paraId="5BF0DC0B" w14:textId="77777777" w:rsidR="00135D49" w:rsidRPr="00467BAF" w:rsidRDefault="00135D49" w:rsidP="00135D49">
      <w:pPr>
        <w:pStyle w:val="TitreSOP3"/>
        <w:rPr>
          <w:rFonts w:asciiTheme="minorHAnsi" w:hAnsiTheme="minorHAnsi" w:cstheme="minorHAnsi"/>
          <w:sz w:val="22"/>
          <w:lang w:val="en-US"/>
        </w:rPr>
      </w:pPr>
      <w:bookmarkStart w:id="96" w:name="_Toc147939185"/>
      <w:r w:rsidRPr="00467BAF">
        <w:rPr>
          <w:lang w:val="en-US"/>
        </w:rPr>
        <w:t>Monitoring team</w:t>
      </w:r>
      <w:bookmarkEnd w:id="96"/>
    </w:p>
    <w:p w14:paraId="42367A4C" w14:textId="451334DC" w:rsidR="00135D49" w:rsidRPr="00467BA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67BAF">
        <w:rPr>
          <w:rFonts w:asciiTheme="minorHAnsi" w:eastAsia="Arial Unicode MS" w:hAnsiTheme="minorHAnsi" w:cstheme="minorHAnsi"/>
          <w:bCs/>
          <w:sz w:val="22"/>
          <w:szCs w:val="22"/>
          <w:bdr w:val="nil"/>
          <w:lang w:val="en-GB" w:eastAsia="en-US" w:bidi="en-US"/>
        </w:rPr>
        <w:t xml:space="preserve">Monitoring services will be provided in collaboration with the clinical trial centre of </w:t>
      </w:r>
      <w:r w:rsidR="0066602F" w:rsidRPr="00467BAF">
        <w:rPr>
          <w:rFonts w:asciiTheme="minorHAnsi" w:eastAsia="Arial Unicode MS" w:hAnsiTheme="minorHAnsi" w:cstheme="minorHAnsi"/>
          <w:bCs/>
          <w:sz w:val="22"/>
          <w:szCs w:val="22"/>
          <w:bdr w:val="nil"/>
          <w:lang w:val="en-GB" w:eastAsia="en-US" w:bidi="en-US"/>
        </w:rPr>
        <w:t>the Cliniques universitaires</w:t>
      </w:r>
      <w:r w:rsidRPr="00467BAF">
        <w:rPr>
          <w:rFonts w:asciiTheme="minorHAnsi" w:eastAsia="Arial Unicode MS" w:hAnsiTheme="minorHAnsi" w:cstheme="minorHAnsi"/>
          <w:bCs/>
          <w:sz w:val="22"/>
          <w:szCs w:val="22"/>
          <w:bdr w:val="nil"/>
          <w:lang w:val="en-GB" w:eastAsia="en-US" w:bidi="en-US"/>
        </w:rPr>
        <w:t xml:space="preserve"> Saint-Luc. All relevant contact details (e.g. primary contact person) can be found in the ‘Monitoring plan’ (see Appendix).</w:t>
      </w:r>
      <w:bookmarkStart w:id="97" w:name="_Toc25932917"/>
    </w:p>
    <w:p w14:paraId="31A4619E" w14:textId="2412623C" w:rsidR="00135D49" w:rsidRPr="00467BAF" w:rsidRDefault="00135D49" w:rsidP="00135D49">
      <w:pPr>
        <w:pStyle w:val="TitreSOP3"/>
        <w:rPr>
          <w:lang w:val="en-US"/>
        </w:rPr>
      </w:pPr>
      <w:bookmarkStart w:id="98" w:name="_Toc147939186"/>
      <w:r w:rsidRPr="00467BAF">
        <w:rPr>
          <w:lang w:val="en-US"/>
        </w:rPr>
        <w:t>Scope</w:t>
      </w:r>
      <w:bookmarkEnd w:id="98"/>
    </w:p>
    <w:bookmarkEnd w:id="97"/>
    <w:p w14:paraId="45EC0ACC" w14:textId="0111644E" w:rsidR="00135D49" w:rsidRPr="00467BA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67BAF">
        <w:rPr>
          <w:rFonts w:asciiTheme="minorHAnsi" w:eastAsia="Arial Unicode MS" w:hAnsiTheme="minorHAnsi" w:cstheme="minorHAnsi"/>
          <w:bCs/>
          <w:sz w:val="22"/>
          <w:szCs w:val="22"/>
          <w:bdr w:val="nil"/>
          <w:lang w:val="en-GB" w:eastAsia="en-US" w:bidi="en-US"/>
        </w:rPr>
        <w:t xml:space="preserve">Quality control measures will be followed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will be performed in a manner to ensure that subject confidentiality is maintained. The investigator agrees to allow the monitor access to any or all of the study materials needed for the monitor to properly review the study progress. The investigator (or deputy) agrees to assist the monitor in resolving any problem that may be detected during the monitoring visit. </w:t>
      </w:r>
    </w:p>
    <w:p w14:paraId="68862D10" w14:textId="77777777" w:rsidR="00135D49" w:rsidRPr="00467BAF" w:rsidRDefault="00135D49" w:rsidP="00135D49">
      <w:pPr>
        <w:pStyle w:val="Corpsdetexte"/>
        <w:spacing w:before="120" w:line="276" w:lineRule="auto"/>
        <w:ind w:left="425"/>
        <w:jc w:val="both"/>
        <w:rPr>
          <w:rFonts w:asciiTheme="minorHAnsi" w:eastAsia="Arial Unicode MS" w:hAnsiTheme="minorHAnsi" w:cstheme="minorHAnsi"/>
          <w:bCs/>
          <w:szCs w:val="24"/>
          <w:bdr w:val="nil"/>
          <w:lang w:val="en-GB" w:eastAsia="en-US" w:bidi="en-US"/>
        </w:rPr>
      </w:pPr>
    </w:p>
    <w:p w14:paraId="010AA04A" w14:textId="77777777" w:rsidR="006D2934" w:rsidRPr="00467BAF" w:rsidRDefault="006D2934" w:rsidP="000A5B6E">
      <w:pPr>
        <w:pStyle w:val="TitreSOP2"/>
        <w:spacing w:before="240" w:after="240"/>
        <w:rPr>
          <w:lang w:val="en-US"/>
        </w:rPr>
      </w:pPr>
      <w:bookmarkStart w:id="99" w:name="_Toc105574361"/>
      <w:bookmarkStart w:id="100" w:name="_Toc147939187"/>
      <w:r w:rsidRPr="00467BAF">
        <w:rPr>
          <w:lang w:val="en-US"/>
        </w:rPr>
        <w:t>Data Quality Assurance</w:t>
      </w:r>
      <w:bookmarkEnd w:id="99"/>
      <w:bookmarkEnd w:id="100"/>
    </w:p>
    <w:p w14:paraId="434D935D" w14:textId="77777777" w:rsidR="00135D49" w:rsidRPr="00467BAF" w:rsidRDefault="00135D49" w:rsidP="00135D49">
      <w:pPr>
        <w:rPr>
          <w:lang w:val="en-US"/>
        </w:rPr>
      </w:pPr>
      <w:bookmarkStart w:id="101" w:name="_Toc341867651"/>
      <w:r w:rsidRPr="00467BAF">
        <w:rPr>
          <w:lang w:val="en-US"/>
        </w:rPr>
        <w:t>All study data will be handled in accordance with the law on General Data Protection Regulation (GDPR) and institutional rules [Belgian law dated on 20 July 2018 and 22 Aug. 2002].</w:t>
      </w:r>
    </w:p>
    <w:p w14:paraId="121B2922" w14:textId="77777777" w:rsidR="00135D49" w:rsidRPr="00467BAF" w:rsidRDefault="00135D49" w:rsidP="00135D49">
      <w:pPr>
        <w:rPr>
          <w:lang w:val="en-US"/>
        </w:rPr>
      </w:pPr>
    </w:p>
    <w:p w14:paraId="3705C8BB" w14:textId="77777777" w:rsidR="00135D49" w:rsidRPr="00467BAF" w:rsidRDefault="00135D49" w:rsidP="00135D49">
      <w:pPr>
        <w:rPr>
          <w:lang w:val="en-US"/>
        </w:rPr>
      </w:pPr>
      <w:r w:rsidRPr="00467BAF">
        <w:rPr>
          <w:lang w:val="en-US"/>
        </w:rPr>
        <w:t>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data privacy protection laws and regulations.</w:t>
      </w:r>
    </w:p>
    <w:p w14:paraId="73F27D6E" w14:textId="77777777" w:rsidR="00135D49" w:rsidRPr="00467BAF" w:rsidRDefault="00135D49" w:rsidP="00135D49">
      <w:pPr>
        <w:rPr>
          <w:lang w:val="en-US"/>
        </w:rPr>
      </w:pPr>
      <w:r w:rsidRPr="00467BAF">
        <w:rPr>
          <w:lang w:val="en-US"/>
        </w:rPr>
        <w:t xml:space="preserve"> </w:t>
      </w:r>
      <w:r w:rsidRPr="00467BAF">
        <w:rPr>
          <w:lang w:val="en-US"/>
        </w:rPr>
        <w:br/>
        <w:t>Appropriate technical and organizational measures to protect the personal data against unauthorized disclosures or access, accidental or unlawful destruction, or accidental loss or alteration must be put in place. Sponsor and site personnel whose responsibilities require access to personal data agree to keep the identity of subjects confidential.</w:t>
      </w:r>
    </w:p>
    <w:p w14:paraId="38C2DA73" w14:textId="77777777" w:rsidR="00135D49" w:rsidRPr="00467BAF" w:rsidRDefault="00135D49" w:rsidP="00135D49">
      <w:pPr>
        <w:rPr>
          <w:lang w:val="en-US"/>
        </w:rPr>
      </w:pPr>
      <w:r w:rsidRPr="00467BAF">
        <w:rPr>
          <w:lang w:val="en-US"/>
        </w:rPr>
        <w:lastRenderedPageBreak/>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14:paraId="2643406D" w14:textId="77777777" w:rsidR="00135D49" w:rsidRPr="00467BAF" w:rsidRDefault="00135D49" w:rsidP="00135D49">
      <w:pPr>
        <w:rPr>
          <w:lang w:val="en-US"/>
        </w:rPr>
      </w:pPr>
    </w:p>
    <w:p w14:paraId="7D0B567B" w14:textId="77777777" w:rsidR="00135D49" w:rsidRPr="00467BAF" w:rsidRDefault="00135D49" w:rsidP="00135D49">
      <w:pPr>
        <w:rPr>
          <w:lang w:val="en-US"/>
        </w:rPr>
      </w:pPr>
      <w:r w:rsidRPr="00467BAF">
        <w:rPr>
          <w:lang w:val="en-US"/>
        </w:rPr>
        <w:t xml:space="preserve">Privacy and confidentiality of data generated in the future on stored samples will be protected by the same standards applicable to all other clinical data. The investigator will ensure that the confidentiality of subjects' data will be preserved. On CRFs or any other documents, the subjects will not be identified by their names, but by their study number. Documents that identify the names of participants against their study number will be maintained by the investigator in strict confidence. </w:t>
      </w:r>
    </w:p>
    <w:p w14:paraId="3701B86D" w14:textId="77777777" w:rsidR="00135D49" w:rsidRPr="00467BAF" w:rsidRDefault="00135D49" w:rsidP="00135D49">
      <w:pPr>
        <w:rPr>
          <w:lang w:val="en-US"/>
        </w:rPr>
      </w:pPr>
    </w:p>
    <w:p w14:paraId="580CFE4B" w14:textId="77777777" w:rsidR="00135D49" w:rsidRPr="00467BAF" w:rsidRDefault="00135D49" w:rsidP="00135D49">
      <w:pPr>
        <w:rPr>
          <w:lang w:val="en-US"/>
        </w:rPr>
      </w:pPr>
      <w:r w:rsidRPr="00467BAF">
        <w:rPr>
          <w:lang w:val="en-US"/>
        </w:rPr>
        <w:t>Monitors, auditors and other authorized agents will be granted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14:paraId="1AE1BAF9" w14:textId="2359B3A5" w:rsidR="006D2934" w:rsidRPr="00467BAF" w:rsidRDefault="006D2934" w:rsidP="00135D49">
      <w:pPr>
        <w:rPr>
          <w:lang w:val="en-US"/>
        </w:rPr>
      </w:pPr>
    </w:p>
    <w:p w14:paraId="60CE9E96" w14:textId="77777777" w:rsidR="006D2934" w:rsidRPr="00467BAF" w:rsidRDefault="006D2934" w:rsidP="000A5B6E">
      <w:pPr>
        <w:pStyle w:val="TitreSOP2"/>
        <w:spacing w:before="240" w:after="240"/>
        <w:rPr>
          <w:lang w:val="en-US"/>
        </w:rPr>
      </w:pPr>
      <w:bookmarkStart w:id="102" w:name="_Toc105574362"/>
      <w:bookmarkStart w:id="103" w:name="_Toc147939188"/>
      <w:r w:rsidRPr="00467BAF">
        <w:rPr>
          <w:lang w:val="en-US"/>
        </w:rPr>
        <w:t>Statistical Analysis</w:t>
      </w:r>
      <w:bookmarkEnd w:id="102"/>
      <w:bookmarkEnd w:id="103"/>
    </w:p>
    <w:p w14:paraId="71A6C48E" w14:textId="77777777" w:rsidR="00DE28AB" w:rsidRPr="00467BAF" w:rsidRDefault="00DE28AB" w:rsidP="00DE28AB">
      <w:pPr>
        <w:pStyle w:val="Corpsdetexte"/>
        <w:spacing w:before="120" w:line="276" w:lineRule="auto"/>
        <w:ind w:left="49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Use the document </w:t>
      </w:r>
      <w:r w:rsidRPr="00467BAF">
        <w:rPr>
          <w:rFonts w:asciiTheme="minorHAnsi" w:hAnsiTheme="minorHAnsi" w:cstheme="minorHAnsi"/>
          <w:i/>
          <w:iCs/>
          <w:color w:val="FF0000"/>
          <w:sz w:val="22"/>
          <w:szCs w:val="22"/>
          <w:lang w:val="en-US"/>
        </w:rPr>
        <w:t>AAHRPP-DSQ-020 Statistical Analysis Plan</w:t>
      </w:r>
      <w:r w:rsidR="004E07A9" w:rsidRPr="00467BAF">
        <w:rPr>
          <w:rFonts w:asciiTheme="minorHAnsi" w:hAnsiTheme="minorHAnsi" w:cstheme="minorHAnsi"/>
          <w:i/>
          <w:iCs/>
          <w:color w:val="FF0000"/>
          <w:sz w:val="22"/>
          <w:szCs w:val="22"/>
          <w:lang w:val="en-US"/>
        </w:rPr>
        <w:t xml:space="preserve"> (guideline)</w:t>
      </w:r>
      <w:r w:rsidRPr="00467BAF">
        <w:rPr>
          <w:rFonts w:asciiTheme="minorHAnsi" w:hAnsiTheme="minorHAnsi" w:cstheme="minorHAnsi"/>
          <w:iCs/>
          <w:color w:val="FF0000"/>
          <w:sz w:val="22"/>
          <w:szCs w:val="22"/>
          <w:lang w:val="en-US"/>
        </w:rPr>
        <w:t xml:space="preserve"> to complete </w:t>
      </w:r>
      <w:r w:rsidR="004E07A9" w:rsidRPr="00467BAF">
        <w:rPr>
          <w:rFonts w:asciiTheme="minorHAnsi" w:hAnsiTheme="minorHAnsi" w:cstheme="minorHAnsi"/>
          <w:iCs/>
          <w:color w:val="FF0000"/>
          <w:sz w:val="22"/>
          <w:szCs w:val="22"/>
          <w:lang w:val="en-US"/>
        </w:rPr>
        <w:t>this section</w:t>
      </w:r>
    </w:p>
    <w:p w14:paraId="25CF7EDD" w14:textId="77777777" w:rsidR="006D2934" w:rsidRPr="00467BAF"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Reasons for the sample size selected, </w:t>
      </w:r>
      <w:r w:rsidR="00626227" w:rsidRPr="00467BAF">
        <w:rPr>
          <w:rFonts w:asciiTheme="minorHAnsi" w:hAnsiTheme="minorHAnsi" w:cstheme="minorHAnsi"/>
          <w:iCs/>
          <w:color w:val="FF0000"/>
          <w:sz w:val="22"/>
          <w:szCs w:val="22"/>
          <w:lang w:val="en-US"/>
        </w:rPr>
        <w:t xml:space="preserve">statistical </w:t>
      </w:r>
      <w:r w:rsidRPr="00467BAF">
        <w:rPr>
          <w:rFonts w:asciiTheme="minorHAnsi" w:hAnsiTheme="minorHAnsi" w:cstheme="minorHAnsi"/>
          <w:iCs/>
          <w:color w:val="FF0000"/>
          <w:sz w:val="22"/>
          <w:szCs w:val="22"/>
          <w:lang w:val="en-US"/>
        </w:rPr>
        <w:t>power of the study, level of significance to be used</w:t>
      </w:r>
    </w:p>
    <w:p w14:paraId="2442A0C1" w14:textId="77777777" w:rsidR="006D2934" w:rsidRPr="00467BAF"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Describe planned analyses, comparisons and statistical tests</w:t>
      </w:r>
    </w:p>
    <w:p w14:paraId="2B1DD5FF" w14:textId="77777777" w:rsidR="006D2934" w:rsidRPr="00467BAF"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Reasons for excluding subject from an analysis</w:t>
      </w:r>
    </w:p>
    <w:p w14:paraId="32A74EDC" w14:textId="77777777" w:rsidR="006D2934" w:rsidRPr="00467BAF"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Planned monitoring of the results</w:t>
      </w:r>
    </w:p>
    <w:p w14:paraId="578922BD" w14:textId="77777777" w:rsidR="006D2934" w:rsidRPr="00467BAF"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Frequency and nature of interim analyses</w:t>
      </w:r>
    </w:p>
    <w:p w14:paraId="43069E2D" w14:textId="77777777" w:rsidR="006D2934" w:rsidRPr="00467BAF" w:rsidRDefault="006D2934" w:rsidP="000A5B6E">
      <w:pPr>
        <w:pStyle w:val="TitreSOP2"/>
        <w:spacing w:before="240" w:after="240"/>
        <w:rPr>
          <w:lang w:val="en-US"/>
        </w:rPr>
      </w:pPr>
      <w:bookmarkStart w:id="104" w:name="_Toc105574363"/>
      <w:bookmarkStart w:id="105" w:name="_Toc147939189"/>
      <w:r w:rsidRPr="00467BAF">
        <w:rPr>
          <w:lang w:val="en-US"/>
        </w:rPr>
        <w:t>Changes in the Conduct of the Study or Planned Analyses</w:t>
      </w:r>
      <w:bookmarkEnd w:id="104"/>
      <w:bookmarkEnd w:id="105"/>
    </w:p>
    <w:p w14:paraId="12A6590E" w14:textId="77777777" w:rsidR="00135D49" w:rsidRPr="00467BAF" w:rsidRDefault="00135D49" w:rsidP="00135D49">
      <w:pPr>
        <w:rPr>
          <w:lang w:val="en-GB" w:bidi="en-US"/>
        </w:rPr>
      </w:pPr>
      <w:r w:rsidRPr="00467BAF">
        <w:rPr>
          <w:lang w:val="en-GB" w:bidi="en-US"/>
        </w:rPr>
        <w:t xml:space="preserve">In the event that the Ethics Committee requires, as a condition of approval, substantial changes to the clinical protocol, or in the event of a decision to modify the previously accepted clinical protocol, the investigator will submit (i.e., in advance of implementing the change) a Protocol Amendment describing any change to the clinical protocol that significantly affects the safety of the subjects. For changes that do not affect critical safety assessments, the revisions to the clinical protocol will be notified to the Ethics Committee(s). </w:t>
      </w:r>
    </w:p>
    <w:p w14:paraId="2C14DC40" w14:textId="7A43B5E7" w:rsidR="006D2934" w:rsidRPr="00467BAF" w:rsidRDefault="006D2934" w:rsidP="00135D49">
      <w:pPr>
        <w:rPr>
          <w:rFonts w:cstheme="minorHAnsi"/>
          <w:iCs/>
          <w:color w:val="FF0000"/>
          <w:lang w:val="en-US"/>
        </w:rPr>
      </w:pPr>
    </w:p>
    <w:p w14:paraId="375255AC" w14:textId="77777777" w:rsidR="006D2934" w:rsidRPr="00467BAF" w:rsidRDefault="006D2934" w:rsidP="000A5B6E">
      <w:pPr>
        <w:pStyle w:val="TitreSOP2"/>
        <w:spacing w:before="240" w:after="240"/>
        <w:rPr>
          <w:lang w:val="en-US"/>
        </w:rPr>
      </w:pPr>
      <w:bookmarkStart w:id="106" w:name="_Toc105574364"/>
      <w:bookmarkStart w:id="107" w:name="_Toc147939190"/>
      <w:r w:rsidRPr="00467BAF">
        <w:rPr>
          <w:lang w:val="en-US"/>
        </w:rPr>
        <w:t>Protocol Amendements</w:t>
      </w:r>
      <w:bookmarkEnd w:id="106"/>
      <w:bookmarkEnd w:id="107"/>
      <w:r w:rsidRPr="00467BAF">
        <w:rPr>
          <w:lang w:val="en-US"/>
        </w:rPr>
        <w:t xml:space="preserve"> </w:t>
      </w:r>
    </w:p>
    <w:p w14:paraId="6CAD79D4" w14:textId="77777777" w:rsidR="000A5B6E" w:rsidRPr="00467BAF" w:rsidRDefault="006D2934" w:rsidP="00135D49">
      <w:pPr>
        <w:pStyle w:val="Corpsdetexte"/>
        <w:spacing w:before="120" w:line="276" w:lineRule="auto"/>
        <w:ind w:left="426"/>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w:t>
      </w:r>
      <w:r w:rsidR="006F0CDA" w:rsidRPr="00467BAF">
        <w:rPr>
          <w:rFonts w:asciiTheme="minorHAnsi" w:hAnsiTheme="minorHAnsi" w:cstheme="minorHAnsi"/>
          <w:iCs/>
          <w:sz w:val="22"/>
          <w:szCs w:val="22"/>
          <w:lang w:val="en-US"/>
        </w:rPr>
        <w:t xml:space="preserve"> Regulatory Authorities and</w:t>
      </w:r>
      <w:r w:rsidRPr="00467BAF">
        <w:rPr>
          <w:rFonts w:asciiTheme="minorHAnsi" w:hAnsiTheme="minorHAnsi" w:cstheme="minorHAnsi"/>
          <w:iCs/>
          <w:sz w:val="22"/>
          <w:szCs w:val="22"/>
          <w:lang w:val="en-US"/>
        </w:rPr>
        <w:t xml:space="preserve"> E</w:t>
      </w:r>
      <w:r w:rsidR="006F0CDA" w:rsidRPr="00467BAF">
        <w:rPr>
          <w:rFonts w:asciiTheme="minorHAnsi" w:hAnsiTheme="minorHAnsi" w:cstheme="minorHAnsi"/>
          <w:iCs/>
          <w:sz w:val="22"/>
          <w:szCs w:val="22"/>
          <w:lang w:val="en-US"/>
        </w:rPr>
        <w:t xml:space="preserve">thic </w:t>
      </w:r>
      <w:r w:rsidRPr="00467BAF">
        <w:rPr>
          <w:rFonts w:asciiTheme="minorHAnsi" w:hAnsiTheme="minorHAnsi" w:cstheme="minorHAnsi"/>
          <w:iCs/>
          <w:sz w:val="22"/>
          <w:szCs w:val="22"/>
          <w:lang w:val="en-US"/>
        </w:rPr>
        <w:t>C</w:t>
      </w:r>
      <w:r w:rsidR="006F0CDA" w:rsidRPr="00467BAF">
        <w:rPr>
          <w:rFonts w:asciiTheme="minorHAnsi" w:hAnsiTheme="minorHAnsi" w:cstheme="minorHAnsi"/>
          <w:iCs/>
          <w:sz w:val="22"/>
          <w:szCs w:val="22"/>
          <w:lang w:val="en-US"/>
        </w:rPr>
        <w:t>ommittee</w:t>
      </w:r>
      <w:r w:rsidRPr="00467BAF">
        <w:rPr>
          <w:rFonts w:asciiTheme="minorHAnsi" w:hAnsiTheme="minorHAnsi" w:cstheme="minorHAnsi"/>
          <w:iCs/>
          <w:sz w:val="22"/>
          <w:szCs w:val="22"/>
          <w:lang w:val="en-US"/>
        </w:rPr>
        <w:t xml:space="preserve"> having examined the initial protocol.</w:t>
      </w:r>
    </w:p>
    <w:p w14:paraId="2101DE27" w14:textId="77777777" w:rsidR="006D2934" w:rsidRPr="00467BAF" w:rsidRDefault="006D2934" w:rsidP="00583CAC">
      <w:pPr>
        <w:pStyle w:val="TitreSOP1"/>
      </w:pPr>
      <w:bookmarkStart w:id="108" w:name="_Toc105574367"/>
      <w:bookmarkStart w:id="109" w:name="_Toc147939191"/>
      <w:r w:rsidRPr="00467BAF">
        <w:lastRenderedPageBreak/>
        <w:t>Protocol Deviations</w:t>
      </w:r>
      <w:bookmarkEnd w:id="108"/>
      <w:bookmarkEnd w:id="109"/>
    </w:p>
    <w:bookmarkEnd w:id="101"/>
    <w:p w14:paraId="11E10EEB" w14:textId="77777777" w:rsidR="00135D49" w:rsidRPr="00467BAF" w:rsidRDefault="00135D49" w:rsidP="00135D49">
      <w:pPr>
        <w:pStyle w:val="Corpsdetexte"/>
        <w:spacing w:before="120" w:line="276" w:lineRule="auto"/>
        <w:ind w:left="426"/>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Sponsor and all investigators agree to take any reasonable actions to correct protocol deviations/violations noted during monitoring/inspection, in consultation with the monitoring team. All deviations must be documented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14:paraId="20823CDE" w14:textId="77777777" w:rsidR="006D2934" w:rsidRPr="00467BAF" w:rsidRDefault="006D2934" w:rsidP="00583CAC">
      <w:pPr>
        <w:pStyle w:val="TitreSOP1"/>
      </w:pPr>
      <w:bookmarkStart w:id="110" w:name="_Toc105574368"/>
      <w:bookmarkStart w:id="111" w:name="_Toc147939192"/>
      <w:r w:rsidRPr="00467BAF">
        <w:t>Data Management Responsibilities</w:t>
      </w:r>
      <w:bookmarkEnd w:id="110"/>
      <w:bookmarkEnd w:id="111"/>
    </w:p>
    <w:p w14:paraId="3F65CADE" w14:textId="312E0271" w:rsidR="004E07A9" w:rsidRPr="00467BAF" w:rsidRDefault="003B600A" w:rsidP="00D7325C">
      <w:pPr>
        <w:pStyle w:val="Corpsdetexte"/>
        <w:spacing w:before="120" w:line="276" w:lineRule="auto"/>
        <w:ind w:left="426"/>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1) Data management plan : </w:t>
      </w:r>
      <w:r w:rsidR="004E07A9" w:rsidRPr="00467BAF">
        <w:rPr>
          <w:rFonts w:asciiTheme="minorHAnsi" w:hAnsiTheme="minorHAnsi" w:cstheme="minorHAnsi"/>
          <w:iCs/>
          <w:color w:val="FF0000"/>
          <w:sz w:val="22"/>
          <w:szCs w:val="22"/>
          <w:lang w:val="en-US"/>
        </w:rPr>
        <w:t xml:space="preserve">Complete the document </w:t>
      </w:r>
      <w:r w:rsidR="004E07A9" w:rsidRPr="00467BAF">
        <w:rPr>
          <w:rFonts w:asciiTheme="minorHAnsi" w:hAnsiTheme="minorHAnsi" w:cstheme="minorHAnsi"/>
          <w:i/>
          <w:iCs/>
          <w:color w:val="FF0000"/>
          <w:sz w:val="22"/>
          <w:szCs w:val="22"/>
          <w:lang w:val="en-US"/>
        </w:rPr>
        <w:t>AAHRPP-DSQ-021 Data Management Plan</w:t>
      </w:r>
      <w:r w:rsidRPr="00467BAF">
        <w:rPr>
          <w:rFonts w:asciiTheme="minorHAnsi" w:hAnsiTheme="minorHAnsi" w:cstheme="minorHAnsi"/>
          <w:i/>
          <w:iCs/>
          <w:color w:val="FF0000"/>
          <w:sz w:val="22"/>
          <w:szCs w:val="22"/>
          <w:lang w:val="en-US"/>
        </w:rPr>
        <w:t xml:space="preserve"> </w:t>
      </w:r>
      <w:r w:rsidRPr="00467BAF">
        <w:rPr>
          <w:rFonts w:asciiTheme="minorHAnsi" w:hAnsiTheme="minorHAnsi" w:cstheme="minorHAnsi"/>
          <w:iCs/>
          <w:color w:val="FF0000"/>
          <w:sz w:val="22"/>
          <w:szCs w:val="22"/>
          <w:lang w:val="en-US"/>
        </w:rPr>
        <w:t>if the study has an high risk level. Place this document in appendix and refer to it. Remove all information below in this case.</w:t>
      </w:r>
    </w:p>
    <w:p w14:paraId="110ED19E" w14:textId="77777777" w:rsidR="002E3C9A" w:rsidRPr="00467BAF" w:rsidRDefault="003B600A" w:rsidP="002E3C9A">
      <w:pPr>
        <w:pStyle w:val="Corpsdetexte"/>
        <w:spacing w:before="120" w:line="276" w:lineRule="auto"/>
        <w:ind w:left="426"/>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2) no data management plan : </w:t>
      </w:r>
      <w:bookmarkStart w:id="112" w:name="_Toc25932895"/>
      <w:bookmarkStart w:id="113" w:name="_Toc104797219"/>
    </w:p>
    <w:p w14:paraId="5C66E832" w14:textId="1DC7B245" w:rsidR="002E3C9A" w:rsidRPr="00467BAF" w:rsidRDefault="002E3C9A" w:rsidP="002E3C9A">
      <w:pPr>
        <w:pStyle w:val="TitreSOP2"/>
        <w:rPr>
          <w:lang w:val="en-US"/>
        </w:rPr>
      </w:pPr>
      <w:bookmarkStart w:id="114" w:name="_Toc147939193"/>
      <w:r w:rsidRPr="00467BAF">
        <w:rPr>
          <w:lang w:val="en-US"/>
        </w:rPr>
        <w:t>Data handling and record keeping</w:t>
      </w:r>
      <w:bookmarkEnd w:id="112"/>
      <w:bookmarkEnd w:id="113"/>
      <w:bookmarkEnd w:id="114"/>
    </w:p>
    <w:p w14:paraId="72E6A7B8"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Subjects who are included in the study will be assigned a unique study number. On all documents submitted to the sponsor, patients will only be identified by their study number. The subject identification list will be safeguarded by the site. The name and any other directly identifying details will not be included in the study database.</w:t>
      </w:r>
    </w:p>
    <w:p w14:paraId="15BD2AB8"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51C857A"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An electronic case report form (eCRF) will be used in REDCap software. The eCRF will be completed for subjects who have signed the informed consent. This eCRF will include specific pages for inclusion and exclusion criteria, and for reporting each visit. Other specific pages will be dedicated to concomitant treatments and AEs (non-serious and serious). The investigator will review, approve and validate each completed eCRF; the investigator’s signature (validation) serving as attestation of the investigator’s responsibility for ensuring that all data entered on the eCRF are complete, accurate and authentic.</w:t>
      </w:r>
    </w:p>
    <w:p w14:paraId="02394861"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6A9A6769"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All data will be processed according to the principles that the new European General Data Protection Regulation (GDPR) imposes, which is in force since 25 May 2018.</w:t>
      </w:r>
    </w:p>
    <w:p w14:paraId="407E0D80" w14:textId="77777777" w:rsidR="002E3C9A" w:rsidRPr="00467BAF" w:rsidRDefault="002E3C9A" w:rsidP="002E3C9A">
      <w:pPr>
        <w:pStyle w:val="Paragraphedeliste"/>
        <w:rPr>
          <w:rFonts w:eastAsia="Arial Unicode MS" w:cstheme="minorHAnsi"/>
          <w:bCs/>
          <w:bdr w:val="nil"/>
          <w:lang w:val="en-GB" w:bidi="en-US"/>
        </w:rPr>
      </w:pPr>
    </w:p>
    <w:p w14:paraId="3ED8B6A0" w14:textId="77777777" w:rsidR="002E3C9A" w:rsidRPr="00467BAF" w:rsidRDefault="002E3C9A" w:rsidP="002E3C9A">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1. Who will responsible for the processing of personal data? </w:t>
      </w:r>
    </w:p>
    <w:p w14:paraId="1AE2EAC6" w14:textId="29B7D088" w:rsidR="002E3C9A" w:rsidRPr="00467BAF" w:rsidRDefault="0066602F" w:rsidP="0066602F">
      <w:pPr>
        <w:pBdr>
          <w:between w:val="nil"/>
          <w:bar w:val="nil"/>
        </w:pBdr>
        <w:jc w:val="both"/>
        <w:rPr>
          <w:rFonts w:cstheme="minorHAnsi"/>
          <w:color w:val="FF0000"/>
          <w:lang w:val="en-US"/>
        </w:rPr>
      </w:pPr>
      <w:r w:rsidRPr="00467BAF">
        <w:rPr>
          <w:rFonts w:cstheme="minorHAnsi"/>
          <w:color w:val="FF0000"/>
          <w:lang w:val="en-US"/>
        </w:rPr>
        <w:t>complete</w:t>
      </w:r>
    </w:p>
    <w:p w14:paraId="0E556ED2" w14:textId="77777777" w:rsidR="002E3C9A" w:rsidRPr="00467BAF" w:rsidRDefault="002E3C9A" w:rsidP="002E3C9A">
      <w:pPr>
        <w:pStyle w:val="Paragraphedeliste"/>
        <w:ind w:left="709"/>
        <w:rPr>
          <w:rFonts w:cstheme="minorHAnsi"/>
          <w:lang w:val="en-US"/>
        </w:rPr>
      </w:pPr>
    </w:p>
    <w:p w14:paraId="7E892D4D" w14:textId="04898557" w:rsidR="002E3C9A" w:rsidRPr="00467BAF" w:rsidRDefault="002E3C9A" w:rsidP="002E3C9A">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2. Who is Data Protection Officer for the processing? </w:t>
      </w:r>
    </w:p>
    <w:p w14:paraId="2ACD16C6" w14:textId="0DCE5AD7" w:rsidR="002E3C9A" w:rsidRPr="00467BAF" w:rsidRDefault="002E3C9A" w:rsidP="002E3C9A">
      <w:pPr>
        <w:widowControl w:val="0"/>
        <w:autoSpaceDE w:val="0"/>
        <w:autoSpaceDN w:val="0"/>
        <w:adjustRightInd w:val="0"/>
        <w:ind w:left="709" w:hanging="425"/>
        <w:rPr>
          <w:rFonts w:cstheme="minorHAnsi"/>
          <w:lang w:val="en-GB" w:bidi="en-US"/>
        </w:rPr>
      </w:pPr>
      <w:r w:rsidRPr="00467BAF">
        <w:rPr>
          <w:rFonts w:cstheme="minorHAnsi"/>
          <w:lang w:val="en-GB" w:bidi="en-US"/>
        </w:rPr>
        <w:t>The institutional DPO could be reached by this email address : rgpd@saintluc.uclouvain.be</w:t>
      </w:r>
    </w:p>
    <w:p w14:paraId="6F9BD9F5" w14:textId="77777777" w:rsidR="002E3C9A" w:rsidRPr="00467BAF" w:rsidRDefault="002E3C9A" w:rsidP="002E3C9A">
      <w:pPr>
        <w:pStyle w:val="Paragraphedeliste"/>
        <w:ind w:left="709"/>
        <w:rPr>
          <w:rStyle w:val="Lienhypertexte"/>
          <w:rFonts w:cstheme="minorHAnsi"/>
          <w:lang w:val="en-US"/>
        </w:rPr>
      </w:pPr>
    </w:p>
    <w:p w14:paraId="490576ED" w14:textId="77777777" w:rsidR="002E3C9A" w:rsidRPr="00467BAF" w:rsidRDefault="002E3C9A" w:rsidP="002E3C9A">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3. The purpose of the processing:</w:t>
      </w:r>
    </w:p>
    <w:p w14:paraId="71B043BA" w14:textId="77777777" w:rsidR="002E3C9A" w:rsidRPr="00467BAF" w:rsidRDefault="002E3C9A" w:rsidP="00745F72">
      <w:pPr>
        <w:pStyle w:val="Paragraphedeliste"/>
        <w:numPr>
          <w:ilvl w:val="0"/>
          <w:numId w:val="15"/>
        </w:numPr>
        <w:pBdr>
          <w:between w:val="nil"/>
          <w:bar w:val="nil"/>
        </w:pBdr>
        <w:contextualSpacing w:val="0"/>
        <w:jc w:val="both"/>
        <w:rPr>
          <w:rFonts w:cstheme="minorHAnsi"/>
        </w:rPr>
      </w:pPr>
      <w:r w:rsidRPr="00467BAF">
        <w:rPr>
          <w:rFonts w:cstheme="minorHAnsi"/>
        </w:rPr>
        <w:t>Scientific research</w:t>
      </w:r>
    </w:p>
    <w:p w14:paraId="7DBD0B09" w14:textId="77777777" w:rsidR="002E3C9A" w:rsidRPr="00467BAF" w:rsidRDefault="002E3C9A" w:rsidP="002E3C9A">
      <w:pPr>
        <w:pStyle w:val="Paragraphedeliste"/>
        <w:ind w:left="709" w:hanging="425"/>
        <w:rPr>
          <w:rFonts w:cstheme="minorHAnsi"/>
          <w:lang w:val="en-US"/>
        </w:rPr>
      </w:pPr>
    </w:p>
    <w:p w14:paraId="12232A6A" w14:textId="1B314B79" w:rsidR="002E3C9A" w:rsidRPr="00467BAF" w:rsidRDefault="002E3C9A" w:rsidP="002E3C9A">
      <w:pPr>
        <w:pStyle w:val="Paragraphedeliste"/>
        <w:ind w:left="709" w:hanging="425"/>
        <w:rPr>
          <w:rFonts w:cstheme="minorHAnsi"/>
          <w:lang w:val="en-US"/>
        </w:rPr>
      </w:pPr>
      <w:r w:rsidRPr="00467BAF">
        <w:rPr>
          <w:rFonts w:cstheme="minorHAnsi"/>
          <w:lang w:val="en-US"/>
        </w:rPr>
        <w:t>4. The legal basis of the processing:</w:t>
      </w:r>
    </w:p>
    <w:p w14:paraId="6A1ED117" w14:textId="77777777" w:rsidR="002E3C9A" w:rsidRPr="00467BAF" w:rsidRDefault="002E3C9A" w:rsidP="00745F72">
      <w:pPr>
        <w:pStyle w:val="Paragraphedeliste"/>
        <w:numPr>
          <w:ilvl w:val="0"/>
          <w:numId w:val="16"/>
        </w:numPr>
        <w:pBdr>
          <w:between w:val="nil"/>
          <w:bar w:val="nil"/>
        </w:pBdr>
        <w:contextualSpacing w:val="0"/>
        <w:jc w:val="both"/>
        <w:rPr>
          <w:rFonts w:cstheme="minorHAnsi"/>
          <w:lang w:val="en-US"/>
        </w:rPr>
      </w:pPr>
      <w:r w:rsidRPr="00467BAF">
        <w:rPr>
          <w:rFonts w:cstheme="minorHAnsi"/>
          <w:lang w:val="en-US"/>
        </w:rPr>
        <w:t>Consent, but this can be withdrawn</w:t>
      </w:r>
    </w:p>
    <w:p w14:paraId="3B483C1E" w14:textId="77777777" w:rsidR="002E3C9A" w:rsidRPr="00467BAF" w:rsidRDefault="002E3C9A" w:rsidP="002E3C9A">
      <w:pPr>
        <w:pStyle w:val="Paragraphedeliste"/>
        <w:ind w:left="709"/>
        <w:rPr>
          <w:rFonts w:cstheme="minorHAnsi"/>
          <w:lang w:val="en-US"/>
        </w:rPr>
      </w:pPr>
    </w:p>
    <w:p w14:paraId="5D371FCA" w14:textId="77777777" w:rsidR="002E3C9A" w:rsidRPr="00467BAF" w:rsidRDefault="002E3C9A" w:rsidP="002E3C9A">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4. Who are potential recipients of the personal data?</w:t>
      </w:r>
    </w:p>
    <w:p w14:paraId="26CB80DF" w14:textId="77777777" w:rsidR="002E3C9A" w:rsidRPr="00467BAF" w:rsidRDefault="002E3C9A" w:rsidP="00745F72">
      <w:pPr>
        <w:pStyle w:val="Paragraphedeliste"/>
        <w:numPr>
          <w:ilvl w:val="0"/>
          <w:numId w:val="17"/>
        </w:numPr>
        <w:pBdr>
          <w:between w:val="nil"/>
          <w:bar w:val="nil"/>
        </w:pBdr>
        <w:contextualSpacing w:val="0"/>
        <w:jc w:val="both"/>
        <w:rPr>
          <w:rFonts w:cstheme="minorHAnsi"/>
          <w:lang w:val="en-US"/>
        </w:rPr>
      </w:pPr>
      <w:r w:rsidRPr="00467BAF">
        <w:rPr>
          <w:rFonts w:cstheme="minorHAnsi"/>
          <w:lang w:val="en-US"/>
        </w:rPr>
        <w:t xml:space="preserve">All researchers involved in this clinical trial or in research projects that use materials original from this clinical trial. Staff involved in monitoring and ethical evaluation and people from </w:t>
      </w:r>
      <w:r w:rsidRPr="00467BAF">
        <w:rPr>
          <w:rFonts w:cstheme="minorHAnsi"/>
          <w:lang w:val="en-US"/>
        </w:rPr>
        <w:lastRenderedPageBreak/>
        <w:t>competent authorities. Subcontracted parties that perform analysis on study-related data or materials.</w:t>
      </w:r>
    </w:p>
    <w:p w14:paraId="681BA17C" w14:textId="77777777" w:rsidR="002E3C9A" w:rsidRPr="00467BAF" w:rsidRDefault="002E3C9A" w:rsidP="002E3C9A">
      <w:pPr>
        <w:pStyle w:val="Paragraphedeliste"/>
        <w:ind w:left="709"/>
        <w:rPr>
          <w:rFonts w:cstheme="minorHAnsi"/>
          <w:sz w:val="24"/>
          <w:szCs w:val="24"/>
          <w:lang w:val="en-US"/>
        </w:rPr>
      </w:pPr>
    </w:p>
    <w:p w14:paraId="070EEDEA" w14:textId="77777777" w:rsidR="002E3C9A" w:rsidRPr="00467BAF" w:rsidRDefault="002E3C9A" w:rsidP="002E3C9A">
      <w:pPr>
        <w:widowControl w:val="0"/>
        <w:autoSpaceDE w:val="0"/>
        <w:autoSpaceDN w:val="0"/>
        <w:adjustRightInd w:val="0"/>
        <w:spacing w:after="240"/>
        <w:ind w:left="709" w:hanging="425"/>
        <w:rPr>
          <w:rFonts w:cstheme="minorHAnsi"/>
          <w:lang w:val="en-GB" w:bidi="en-US"/>
        </w:rPr>
      </w:pPr>
      <w:r w:rsidRPr="00467BAF">
        <w:rPr>
          <w:rFonts w:cstheme="minorHAnsi"/>
          <w:lang w:val="en-GB" w:bidi="en-US"/>
        </w:rPr>
        <w:t>5. It is possible that the personal data will be viewed by people who are in countries that do not use the same standards as the EU in terms of legal protection of data. In that case, we guarantee that the conditions of European and Belgian legislation on the protection of personal data will be respected.</w:t>
      </w:r>
    </w:p>
    <w:p w14:paraId="62C9D1A5" w14:textId="77777777" w:rsidR="002E3C9A" w:rsidRPr="00467BAF" w:rsidRDefault="002E3C9A" w:rsidP="002E3C9A">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6. The storage period:</w:t>
      </w:r>
    </w:p>
    <w:p w14:paraId="737C8426" w14:textId="77777777" w:rsidR="002E3C9A" w:rsidRPr="00467BAF" w:rsidRDefault="002E3C9A" w:rsidP="00745F72">
      <w:pPr>
        <w:pStyle w:val="Paragraphedeliste"/>
        <w:numPr>
          <w:ilvl w:val="0"/>
          <w:numId w:val="18"/>
        </w:numPr>
        <w:pBdr>
          <w:between w:val="nil"/>
          <w:bar w:val="nil"/>
        </w:pBdr>
        <w:contextualSpacing w:val="0"/>
        <w:jc w:val="both"/>
        <w:rPr>
          <w:rFonts w:cstheme="minorHAnsi"/>
          <w:lang w:val="en-US"/>
        </w:rPr>
      </w:pPr>
      <w:r w:rsidRPr="00467BAF">
        <w:rPr>
          <w:rFonts w:cstheme="minorHAnsi"/>
          <w:lang w:val="en-US"/>
        </w:rPr>
        <w:t>Study-related documents will be stored for at least 25 years, data included in the medical file for 30 years.</w:t>
      </w:r>
    </w:p>
    <w:p w14:paraId="0AE6A483" w14:textId="77777777" w:rsidR="002E3C9A" w:rsidRPr="00467BAF" w:rsidRDefault="002E3C9A" w:rsidP="002E3C9A">
      <w:pPr>
        <w:jc w:val="both"/>
        <w:rPr>
          <w:rFonts w:ascii="Lucida Sans" w:hAnsi="Lucida Sans" w:cs="Arial"/>
          <w:lang w:val="en-GB"/>
        </w:rPr>
      </w:pPr>
    </w:p>
    <w:p w14:paraId="4D41EF0F" w14:textId="41519ED4" w:rsidR="002E3C9A" w:rsidRPr="00467BAF" w:rsidRDefault="002E3C9A" w:rsidP="002E3C9A">
      <w:pPr>
        <w:pStyle w:val="TitreSOP2"/>
        <w:rPr>
          <w:lang w:val="en-US"/>
        </w:rPr>
      </w:pPr>
      <w:bookmarkStart w:id="115" w:name="_Toc25932896"/>
      <w:bookmarkStart w:id="116" w:name="_Toc147939194"/>
      <w:r w:rsidRPr="00467BAF">
        <w:rPr>
          <w:lang w:val="en-US"/>
        </w:rPr>
        <w:t>Case Report Form</w:t>
      </w:r>
      <w:bookmarkEnd w:id="115"/>
      <w:bookmarkEnd w:id="116"/>
    </w:p>
    <w:p w14:paraId="59FB7C97"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57CF880" w14:textId="5B835FB5"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An electronic data capture (EDC) system, i.e. REDCap, will be used for data collection. Data reported on each eCRF should be consistent with the source data. If information is not known, this must be clearly indicated on the eCRF. All missing and ambiguous data will be clarified. </w:t>
      </w:r>
    </w:p>
    <w:p w14:paraId="56562F79"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67BAF">
        <w:rPr>
          <w:rFonts w:asciiTheme="minorHAnsi" w:hAnsiTheme="minorHAnsi" w:cstheme="minorHAnsi"/>
          <w:sz w:val="22"/>
          <w:szCs w:val="22"/>
          <w:lang w:eastAsia="en-GB"/>
        </w:rPr>
        <w:t>The eCRFs will be developed, based on the protocol. The final eCRF design will be approved by the Co-ordinating/Principal Investigator.</w:t>
      </w:r>
    </w:p>
    <w:p w14:paraId="4368213B"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67BAF">
        <w:rPr>
          <w:rFonts w:asciiTheme="minorHAnsi" w:hAnsiTheme="minorHAnsi" w:cstheme="minorHAnsi"/>
          <w:sz w:val="22"/>
          <w:szCs w:val="22"/>
          <w:lang w:eastAsia="en-GB"/>
        </w:rPr>
        <w:t xml:space="preserve">All data entries and corrections will only be performed by study site staff, authorized by the investigator. Data will be checked by trained personnel (monitor) and any errors or inconsistencies will be clarified. </w:t>
      </w:r>
      <w:r w:rsidRPr="00467BAF">
        <w:rPr>
          <w:rFonts w:asciiTheme="minorHAnsi" w:hAnsiTheme="minorHAnsi" w:cstheme="minorHAnsi"/>
          <w:sz w:val="22"/>
          <w:szCs w:val="22"/>
        </w:rPr>
        <w:t>The investigator must verify that all data entries in the eCRF are accurate and correct.</w:t>
      </w:r>
    </w:p>
    <w:p w14:paraId="0CCF99F8"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3528827" w14:textId="32CD05F6"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67BAF">
        <w:rPr>
          <w:rFonts w:asciiTheme="minorHAnsi" w:hAnsiTheme="minorHAnsi" w:cstheme="minorHAnsi"/>
          <w:sz w:val="22"/>
          <w:szCs w:val="22"/>
          <w:lang w:eastAsia="en-GB"/>
        </w:rPr>
        <w:t xml:space="preserve">REDCap is provided and maintained by Vanderbilt University; a license for use was granted to the CUSL. REDCap is a web-based system. </w:t>
      </w:r>
    </w:p>
    <w:p w14:paraId="603DF777"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sz w:val="22"/>
          <w:szCs w:val="22"/>
          <w:lang w:eastAsia="en-GB"/>
        </w:rPr>
      </w:pPr>
    </w:p>
    <w:p w14:paraId="444B6C05" w14:textId="77777777" w:rsidR="002E3C9A" w:rsidRPr="00467BAF" w:rsidRDefault="002E3C9A" w:rsidP="002E3C9A">
      <w:pPr>
        <w:pStyle w:val="TitreSOP2"/>
      </w:pPr>
      <w:bookmarkStart w:id="117" w:name="_Toc43390124"/>
      <w:bookmarkStart w:id="118" w:name="_Toc43390125"/>
      <w:bookmarkStart w:id="119" w:name="_Toc25932898"/>
      <w:bookmarkStart w:id="120" w:name="_Toc104797220"/>
      <w:bookmarkStart w:id="121" w:name="_Toc147939195"/>
      <w:bookmarkEnd w:id="117"/>
      <w:bookmarkEnd w:id="118"/>
      <w:r w:rsidRPr="00467BAF">
        <w:t>Data storage</w:t>
      </w:r>
      <w:bookmarkEnd w:id="119"/>
      <w:bookmarkEnd w:id="120"/>
      <w:bookmarkEnd w:id="121"/>
    </w:p>
    <w:p w14:paraId="0C2E10C2"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1C7BC2DA" w14:textId="4AA89F1A"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67BAF">
        <w:rPr>
          <w:rFonts w:asciiTheme="minorHAnsi" w:hAnsiTheme="minorHAnsi" w:cstheme="minorHAnsi"/>
          <w:sz w:val="22"/>
          <w:szCs w:val="22"/>
          <w:lang w:eastAsia="en-GB"/>
        </w:rPr>
        <w:t xml:space="preserve">The data is accessed through a web browser directly on the secure REDCap server. The server is hosted within the Cliniques </w:t>
      </w:r>
      <w:r w:rsidR="0066602F" w:rsidRPr="00467BAF">
        <w:rPr>
          <w:rFonts w:asciiTheme="minorHAnsi" w:hAnsiTheme="minorHAnsi" w:cstheme="minorHAnsi"/>
          <w:sz w:val="22"/>
          <w:szCs w:val="22"/>
          <w:lang w:eastAsia="en-GB"/>
        </w:rPr>
        <w:t>u</w:t>
      </w:r>
      <w:r w:rsidRPr="00467BAF">
        <w:rPr>
          <w:rFonts w:asciiTheme="minorHAnsi" w:hAnsiTheme="minorHAnsi" w:cstheme="minorHAnsi"/>
          <w:sz w:val="22"/>
          <w:szCs w:val="22"/>
          <w:lang w:eastAsia="en-GB"/>
        </w:rPr>
        <w:t xml:space="preserve">niversitaires Saint-Luc campus and meets hospital level security and back-up requirements. </w:t>
      </w:r>
    </w:p>
    <w:p w14:paraId="08C4555B"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52EEE02A" w14:textId="48C013B2" w:rsidR="002E3C9A" w:rsidRPr="00467BAF" w:rsidRDefault="002E3C9A" w:rsidP="002E3C9A">
      <w:pPr>
        <w:pStyle w:val="TitreSOP2"/>
        <w:rPr>
          <w:lang w:val="en-US"/>
        </w:rPr>
      </w:pPr>
      <w:bookmarkStart w:id="122" w:name="_Toc25932900"/>
      <w:bookmarkStart w:id="123" w:name="_Toc104797222"/>
      <w:bookmarkStart w:id="124" w:name="_Toc147939196"/>
      <w:r w:rsidRPr="00467BAF">
        <w:rPr>
          <w:lang w:val="en-US"/>
        </w:rPr>
        <w:t>Access to data</w:t>
      </w:r>
      <w:bookmarkEnd w:id="122"/>
      <w:bookmarkEnd w:id="123"/>
      <w:bookmarkEnd w:id="124"/>
    </w:p>
    <w:p w14:paraId="67FE9981"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14:paraId="311A833A" w14:textId="4A7E3D33"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Direct access will be granted to authorised representatives from the Sponsor, host institution and the regulatory authorities to permit study-related monitoring, audits and inspections.</w:t>
      </w:r>
    </w:p>
    <w:p w14:paraId="612904FC" w14:textId="77777777" w:rsidR="002E3C9A" w:rsidRPr="00467BA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eastAsia="Times New Roman" w:hAnsiTheme="minorHAnsi" w:cstheme="minorHAnsi"/>
          <w:sz w:val="22"/>
          <w:szCs w:val="22"/>
          <w:lang w:eastAsia="en-GB"/>
        </w:rPr>
        <w:t>Login in REDCap is password controlled. Each user will receive a personal login name and password and will have a specific role which has predefined restrictions on what is allowed in REDCap. Any activity in the software is traced and transparent via the audit trail and log files.</w:t>
      </w:r>
    </w:p>
    <w:p w14:paraId="0EEA8F85" w14:textId="200552EB" w:rsidR="00626227" w:rsidRPr="00467BAF" w:rsidRDefault="00626227" w:rsidP="002E3C9A">
      <w:pPr>
        <w:pStyle w:val="Corpsdetexte"/>
        <w:spacing w:before="120" w:line="276" w:lineRule="auto"/>
        <w:ind w:left="426"/>
        <w:jc w:val="both"/>
        <w:rPr>
          <w:color w:val="FF0000"/>
          <w:lang w:val="en-GB"/>
        </w:rPr>
      </w:pPr>
    </w:p>
    <w:p w14:paraId="57909517" w14:textId="77777777" w:rsidR="000D7C32" w:rsidRPr="00467BAF" w:rsidRDefault="000D7C32" w:rsidP="000D7C32">
      <w:pPr>
        <w:pStyle w:val="TitreSOP2"/>
        <w:spacing w:before="240" w:after="240"/>
        <w:rPr>
          <w:lang w:val="en-US"/>
        </w:rPr>
      </w:pPr>
      <w:bookmarkStart w:id="125" w:name="_Toc147939197"/>
      <w:r w:rsidRPr="00467BAF">
        <w:rPr>
          <w:lang w:val="en-US"/>
        </w:rPr>
        <w:t>Data breach</w:t>
      </w:r>
      <w:bookmarkEnd w:id="125"/>
    </w:p>
    <w:p w14:paraId="60B480E6" w14:textId="77777777" w:rsidR="00D7325C" w:rsidRPr="00467BAF" w:rsidRDefault="00D7325C" w:rsidP="00D7325C">
      <w:pPr>
        <w:spacing w:before="120" w:after="120" w:line="276" w:lineRule="auto"/>
        <w:rPr>
          <w:color w:val="FF0000"/>
          <w:lang w:val="en-US" w:eastAsia="fr-FR"/>
        </w:rPr>
      </w:pPr>
      <w:r w:rsidRPr="00467BAF">
        <w:rPr>
          <w:color w:val="FF0000"/>
          <w:lang w:val="en-US" w:eastAsia="fr-FR"/>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07C1E6D4" w14:textId="77777777" w:rsidR="00D7325C" w:rsidRPr="00467BAF" w:rsidRDefault="00D7325C" w:rsidP="00D7325C">
      <w:pPr>
        <w:spacing w:before="120" w:after="120" w:line="276" w:lineRule="auto"/>
        <w:rPr>
          <w:color w:val="FF0000"/>
          <w:lang w:val="en-US" w:eastAsia="fr-FR"/>
        </w:rPr>
      </w:pPr>
      <w:r w:rsidRPr="00467BAF">
        <w:rPr>
          <w:color w:val="FF0000"/>
          <w:lang w:val="en-US" w:eastAsia="fr-FR"/>
        </w:rPr>
        <w:lastRenderedPageBreak/>
        <w:t xml:space="preserve">A description of the measures that will be applied to guarantee the confidentiality of the information and personal data of the participants </w:t>
      </w:r>
    </w:p>
    <w:p w14:paraId="34C0FC61" w14:textId="77777777" w:rsidR="00D7325C" w:rsidRPr="00467BAF" w:rsidRDefault="00D7325C" w:rsidP="00D7325C">
      <w:pPr>
        <w:spacing w:before="120" w:after="120" w:line="276" w:lineRule="auto"/>
        <w:rPr>
          <w:color w:val="FF0000"/>
          <w:lang w:val="en-US" w:eastAsia="fr-FR"/>
        </w:rPr>
      </w:pPr>
      <w:r w:rsidRPr="00467BAF">
        <w:rPr>
          <w:color w:val="FF0000"/>
          <w:lang w:val="en-US" w:eastAsia="fr-FR"/>
        </w:rPr>
        <w:t>A description of the measures that will be applied in the event of a data security breach, in order to mitigate the possible adverse effects</w:t>
      </w:r>
    </w:p>
    <w:p w14:paraId="6A9ED2E7" w14:textId="57278543" w:rsidR="0085695D" w:rsidRPr="00467BAF" w:rsidRDefault="0085695D" w:rsidP="0085695D">
      <w:pPr>
        <w:spacing w:before="120" w:after="120" w:line="276" w:lineRule="auto"/>
        <w:rPr>
          <w:lang w:val="en-US" w:eastAsia="fr-FR"/>
        </w:rPr>
      </w:pPr>
      <w:r w:rsidRPr="00467BAF">
        <w:rPr>
          <w:lang w:val="en-US" w:eastAsia="fr-FR"/>
        </w:rPr>
        <w:t xml:space="preserve">The Sponsor or designee must report to regulatory authorities, </w:t>
      </w:r>
      <w:r w:rsidR="00D0180F" w:rsidRPr="00467BAF">
        <w:rPr>
          <w:lang w:val="en-US" w:eastAsia="fr-FR"/>
        </w:rPr>
        <w:t>v</w:t>
      </w:r>
      <w:r w:rsidRPr="00467BAF">
        <w:rPr>
          <w:lang w:val="en-US" w:eastAsia="fr-FR"/>
        </w:rPr>
        <w:t>ia CTIS portal, serious data breaches : transgressions against the </w:t>
      </w:r>
      <w:hyperlink r:id="rId24" w:tgtFrame="_blank" w:tooltip="A study performed to investigate the safety or efficacy of a medicine. For human medicines, these studies are carried out in human volunteers." w:history="1">
        <w:r w:rsidRPr="00467BAF">
          <w:rPr>
            <w:lang w:val="en-US" w:eastAsia="fr-FR"/>
          </w:rPr>
          <w:t>clinical trial</w:t>
        </w:r>
      </w:hyperlink>
      <w:r w:rsidRPr="00467BAF">
        <w:rPr>
          <w:lang w:val="en-US" w:eastAsia="fr-FR"/>
        </w:rPr>
        <w:t> protocol or the </w:t>
      </w:r>
      <w:hyperlink r:id="rId25" w:tgtFrame="_blank" w:tooltip="A study performed to investigate the safety or efficacy of a medicine. For human medicines, these studies are carried out in human volunteers." w:history="1">
        <w:r w:rsidRPr="00467BAF">
          <w:rPr>
            <w:lang w:val="en-US" w:eastAsia="fr-FR"/>
          </w:rPr>
          <w:t>Clinical Trials</w:t>
        </w:r>
      </w:hyperlink>
      <w:r w:rsidRPr="00467BAF">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467BAF">
          <w:rPr>
            <w:lang w:val="en-US" w:eastAsia="fr-FR"/>
          </w:rPr>
          <w:t>clinical tria</w:t>
        </w:r>
      </w:hyperlink>
      <w:r w:rsidRPr="00467BAF">
        <w:rPr>
          <w:lang w:val="en-US" w:eastAsia="fr-FR"/>
        </w:rPr>
        <w:t>l.</w:t>
      </w:r>
    </w:p>
    <w:p w14:paraId="22303F39" w14:textId="04102219" w:rsidR="002E3C9A" w:rsidRPr="00467BAF" w:rsidRDefault="002E3C9A" w:rsidP="0085695D">
      <w:pPr>
        <w:spacing w:before="120" w:after="120" w:line="276" w:lineRule="auto"/>
        <w:rPr>
          <w:lang w:val="en-US" w:eastAsia="fr-FR"/>
        </w:rPr>
      </w:pPr>
      <w:r w:rsidRPr="00467BAF">
        <w:rPr>
          <w:rFonts w:cstheme="minorHAnsi"/>
          <w:lang w:val="en-US"/>
        </w:rPr>
        <w:t>Critical issues that significantly affect patient safety, data integrity and/or study conduct should be clearly documented and will be communicated with the Coordinating Investigator, the sponsor and possibly both the applicable Ethics Committee(s) and Competent authority.</w:t>
      </w:r>
    </w:p>
    <w:p w14:paraId="6A0DD490" w14:textId="2DD5FEB4" w:rsidR="0085695D" w:rsidRPr="00467BAF" w:rsidRDefault="0085695D" w:rsidP="00D7325C">
      <w:pPr>
        <w:spacing w:before="120" w:after="120" w:line="276" w:lineRule="auto"/>
        <w:rPr>
          <w:color w:val="FF0000"/>
          <w:lang w:val="en-US" w:eastAsia="fr-FR"/>
        </w:rPr>
      </w:pPr>
    </w:p>
    <w:p w14:paraId="2FA080B0" w14:textId="77777777" w:rsidR="006D2934" w:rsidRPr="00467BAF" w:rsidRDefault="006D2934" w:rsidP="00DC1839">
      <w:pPr>
        <w:pStyle w:val="TitreSOP1"/>
        <w:rPr>
          <w:lang w:val="en-GB"/>
        </w:rPr>
      </w:pPr>
      <w:bookmarkStart w:id="126" w:name="_Toc105574369"/>
      <w:bookmarkStart w:id="127" w:name="_Toc147939198"/>
      <w:r w:rsidRPr="00467BAF">
        <w:t>Finance and Insurance</w:t>
      </w:r>
      <w:bookmarkEnd w:id="126"/>
      <w:bookmarkEnd w:id="127"/>
    </w:p>
    <w:p w14:paraId="497604A4" w14:textId="77777777" w:rsidR="002E3C9A" w:rsidRPr="00467BAF" w:rsidRDefault="002E3C9A" w:rsidP="002E3C9A">
      <w:pPr>
        <w:rPr>
          <w:lang w:val="en-US"/>
        </w:rPr>
      </w:pPr>
    </w:p>
    <w:p w14:paraId="7B44E3D6" w14:textId="2A7E46FC" w:rsidR="002E3C9A" w:rsidRPr="00467BAF" w:rsidRDefault="002E3C9A" w:rsidP="002E3C9A">
      <w:pPr>
        <w:rPr>
          <w:lang w:val="en-US"/>
        </w:rPr>
      </w:pPr>
      <w:r w:rsidRPr="00467BAF">
        <w:rPr>
          <w:lang w:val="en-US"/>
        </w:rPr>
        <w:t>The sponsor has taken a no fault insurance for this study, in accordance with the relevant legislation (article 29, Belgian Law of May 7, 2017).</w:t>
      </w:r>
    </w:p>
    <w:p w14:paraId="1F04CC76" w14:textId="1CE58F3E" w:rsidR="002E3C9A" w:rsidRPr="00467BAF" w:rsidRDefault="002E3C9A" w:rsidP="002E3C9A">
      <w:pPr>
        <w:rPr>
          <w:rFonts w:eastAsia="Times New Roman" w:cs="Times New Roman"/>
          <w:lang w:val="en-US" w:eastAsia="fr-BE"/>
        </w:rPr>
      </w:pPr>
      <w:r w:rsidRPr="00467BAF">
        <w:rPr>
          <w:lang w:val="en-GB" w:bidi="en-US"/>
        </w:rPr>
        <w:t>The subjects taking part in this study will be covered by the insurance taken by the sponsor, if they were to suffer any prejudice as a result of taking part in the study and according to ICH-GCP requirements, the institution has taken out personal liability insurance with an Insurance company following the Belgian regulations. This insurance was taken out with MS Amlin Insurance SE.</w:t>
      </w:r>
    </w:p>
    <w:p w14:paraId="0EE174E6" w14:textId="77777777" w:rsidR="006F0CDA" w:rsidRPr="00467BAF" w:rsidRDefault="006F0CDA" w:rsidP="00D07086">
      <w:pPr>
        <w:autoSpaceDE w:val="0"/>
        <w:autoSpaceDN w:val="0"/>
        <w:adjustRightInd w:val="0"/>
        <w:spacing w:before="120"/>
        <w:ind w:left="426"/>
        <w:rPr>
          <w:rFonts w:eastAsia="Times New Roman" w:cs="Times New Roman"/>
          <w:lang w:eastAsia="fr-BE"/>
        </w:rPr>
      </w:pPr>
      <w:r w:rsidRPr="00467BAF">
        <w:rPr>
          <w:rFonts w:eastAsia="Times New Roman" w:cs="Times New Roman"/>
          <w:u w:val="single"/>
          <w:lang w:eastAsia="fr-BE"/>
        </w:rPr>
        <w:t>Policy holder</w:t>
      </w:r>
      <w:r w:rsidRPr="00467BAF">
        <w:rPr>
          <w:rFonts w:eastAsia="Times New Roman" w:cs="Times New Roman"/>
          <w:lang w:eastAsia="fr-BE"/>
        </w:rPr>
        <w:t>:</w:t>
      </w:r>
    </w:p>
    <w:p w14:paraId="7A4E516D" w14:textId="77777777" w:rsidR="006F0CDA" w:rsidRPr="00467BAF" w:rsidRDefault="006F0CDA" w:rsidP="006F0CDA">
      <w:pPr>
        <w:autoSpaceDE w:val="0"/>
        <w:autoSpaceDN w:val="0"/>
        <w:adjustRightInd w:val="0"/>
        <w:ind w:left="425"/>
        <w:rPr>
          <w:rFonts w:eastAsia="Times New Roman" w:cs="Times New Roman"/>
          <w:lang w:eastAsia="fr-BE"/>
        </w:rPr>
      </w:pPr>
      <w:r w:rsidRPr="00467BAF">
        <w:rPr>
          <w:rFonts w:eastAsia="Times New Roman" w:cs="Times New Roman"/>
          <w:lang w:eastAsia="fr-BE"/>
        </w:rPr>
        <w:t xml:space="preserve">Cliniques </w:t>
      </w:r>
      <w:r w:rsidR="00D07086" w:rsidRPr="00467BAF">
        <w:rPr>
          <w:rFonts w:eastAsia="Times New Roman" w:cs="Times New Roman"/>
          <w:lang w:eastAsia="fr-BE"/>
        </w:rPr>
        <w:t>u</w:t>
      </w:r>
      <w:r w:rsidRPr="00467BAF">
        <w:rPr>
          <w:rFonts w:eastAsia="Times New Roman" w:cs="Times New Roman"/>
          <w:lang w:eastAsia="fr-BE"/>
        </w:rPr>
        <w:t>niversitaires Saint-Luc</w:t>
      </w:r>
    </w:p>
    <w:p w14:paraId="2996B371" w14:textId="77777777" w:rsidR="006F0CDA" w:rsidRPr="00467BAF" w:rsidRDefault="006F0CDA" w:rsidP="006F0CDA">
      <w:pPr>
        <w:autoSpaceDE w:val="0"/>
        <w:autoSpaceDN w:val="0"/>
        <w:adjustRightInd w:val="0"/>
        <w:ind w:left="425"/>
        <w:rPr>
          <w:rFonts w:eastAsia="Times New Roman" w:cs="Times New Roman"/>
          <w:lang w:val="en-GB" w:eastAsia="fr-BE"/>
        </w:rPr>
      </w:pPr>
      <w:r w:rsidRPr="00467BAF">
        <w:rPr>
          <w:rFonts w:eastAsia="Times New Roman" w:cs="Times New Roman"/>
          <w:lang w:val="en-GB" w:eastAsia="fr-BE"/>
        </w:rPr>
        <w:t>Avenue Hippocrate, 10</w:t>
      </w:r>
    </w:p>
    <w:p w14:paraId="156EBECF" w14:textId="77777777" w:rsidR="006F0CDA" w:rsidRPr="00467BAF" w:rsidRDefault="006F0CDA" w:rsidP="006F0CDA">
      <w:pPr>
        <w:autoSpaceDE w:val="0"/>
        <w:autoSpaceDN w:val="0"/>
        <w:adjustRightInd w:val="0"/>
        <w:ind w:left="425"/>
        <w:rPr>
          <w:rFonts w:eastAsia="Times New Roman" w:cs="Times New Roman"/>
          <w:lang w:val="en-US" w:eastAsia="fr-BE"/>
        </w:rPr>
      </w:pPr>
      <w:r w:rsidRPr="00467BAF">
        <w:rPr>
          <w:rFonts w:eastAsia="Times New Roman" w:cs="Times New Roman"/>
          <w:lang w:val="en-US" w:eastAsia="fr-BE"/>
        </w:rPr>
        <w:t>1200 Brussels</w:t>
      </w:r>
    </w:p>
    <w:p w14:paraId="549ACCFC" w14:textId="77777777" w:rsidR="00D07086" w:rsidRPr="00467BAF" w:rsidRDefault="00D07086" w:rsidP="006F0CDA">
      <w:pPr>
        <w:autoSpaceDE w:val="0"/>
        <w:autoSpaceDN w:val="0"/>
        <w:adjustRightInd w:val="0"/>
        <w:ind w:left="425"/>
        <w:rPr>
          <w:rFonts w:eastAsia="Times New Roman" w:cs="Times New Roman"/>
          <w:lang w:val="en-US" w:eastAsia="fr-BE"/>
        </w:rPr>
      </w:pPr>
    </w:p>
    <w:p w14:paraId="51B6CBD1" w14:textId="77777777" w:rsidR="006F0CDA" w:rsidRPr="00467BAF" w:rsidRDefault="006F0CDA" w:rsidP="006F0CDA">
      <w:pPr>
        <w:autoSpaceDE w:val="0"/>
        <w:autoSpaceDN w:val="0"/>
        <w:adjustRightInd w:val="0"/>
        <w:ind w:left="425"/>
        <w:rPr>
          <w:rFonts w:eastAsia="Times New Roman" w:cs="Times New Roman"/>
          <w:lang w:val="en-US" w:eastAsia="fr-BE"/>
        </w:rPr>
      </w:pPr>
      <w:r w:rsidRPr="00467BAF">
        <w:rPr>
          <w:rFonts w:eastAsia="Times New Roman" w:cs="Times New Roman"/>
          <w:u w:val="single"/>
          <w:lang w:val="en-US" w:eastAsia="fr-BE"/>
        </w:rPr>
        <w:t>Issuer of the certificate of insurance</w:t>
      </w:r>
      <w:r w:rsidRPr="00467BAF">
        <w:rPr>
          <w:rFonts w:eastAsia="Times New Roman" w:cs="Times New Roman"/>
          <w:lang w:val="en-US" w:eastAsia="fr-BE"/>
        </w:rPr>
        <w:t>:</w:t>
      </w:r>
    </w:p>
    <w:p w14:paraId="6CB5FCD2" w14:textId="77777777" w:rsidR="00D07086" w:rsidRPr="00467BAF" w:rsidRDefault="00D07086" w:rsidP="006F0CDA">
      <w:pPr>
        <w:autoSpaceDE w:val="0"/>
        <w:autoSpaceDN w:val="0"/>
        <w:adjustRightInd w:val="0"/>
        <w:ind w:left="425"/>
        <w:rPr>
          <w:rFonts w:eastAsia="Times New Roman" w:cs="Times New Roman"/>
          <w:lang w:eastAsia="fr-BE"/>
        </w:rPr>
      </w:pPr>
      <w:r w:rsidRPr="00467BAF">
        <w:rPr>
          <w:rFonts w:eastAsia="Arial Unicode MS" w:cs="Times New Roman"/>
          <w:color w:val="000000"/>
          <w:lang w:val="fr-FR" w:eastAsia="fr-FR"/>
        </w:rPr>
        <w:t>MS Amlin Insurance SE</w:t>
      </w:r>
      <w:r w:rsidRPr="00467BAF">
        <w:rPr>
          <w:rFonts w:eastAsia="Times New Roman" w:cs="Times New Roman"/>
          <w:lang w:eastAsia="fr-BE"/>
        </w:rPr>
        <w:t xml:space="preserve"> </w:t>
      </w:r>
    </w:p>
    <w:p w14:paraId="1CB0F3B6" w14:textId="77777777" w:rsidR="006F0CDA" w:rsidRPr="00467BAF" w:rsidRDefault="006F0CDA" w:rsidP="006F0CDA">
      <w:pPr>
        <w:autoSpaceDE w:val="0"/>
        <w:autoSpaceDN w:val="0"/>
        <w:adjustRightInd w:val="0"/>
        <w:ind w:left="425"/>
        <w:rPr>
          <w:rFonts w:eastAsia="Times New Roman" w:cs="Times New Roman"/>
          <w:lang w:eastAsia="fr-BE"/>
        </w:rPr>
      </w:pPr>
      <w:r w:rsidRPr="00467BAF">
        <w:rPr>
          <w:rFonts w:eastAsia="Times New Roman" w:cs="Times New Roman"/>
          <w:lang w:eastAsia="fr-BE"/>
        </w:rPr>
        <w:t xml:space="preserve">Boulevard du Roi Albert II, </w:t>
      </w:r>
      <w:r w:rsidR="00D07086" w:rsidRPr="00467BAF">
        <w:rPr>
          <w:rFonts w:eastAsia="Times New Roman" w:cs="Times New Roman"/>
          <w:lang w:eastAsia="fr-BE"/>
        </w:rPr>
        <w:t>37</w:t>
      </w:r>
    </w:p>
    <w:p w14:paraId="4B82447D" w14:textId="77777777" w:rsidR="006F0CDA" w:rsidRPr="00467BAF" w:rsidRDefault="00D07086" w:rsidP="006F0CDA">
      <w:pPr>
        <w:shd w:val="clear" w:color="auto" w:fill="FFFFFF"/>
        <w:ind w:left="425"/>
        <w:rPr>
          <w:rFonts w:eastAsia="Times New Roman" w:cs="Times New Roman"/>
          <w:lang w:val="en-US" w:eastAsia="fr-BE"/>
        </w:rPr>
      </w:pPr>
      <w:r w:rsidRPr="00467BAF">
        <w:rPr>
          <w:rFonts w:eastAsia="Times New Roman" w:cs="Times New Roman"/>
          <w:lang w:val="en-US" w:eastAsia="fr-BE"/>
        </w:rPr>
        <w:t>1030</w:t>
      </w:r>
      <w:r w:rsidR="006F0CDA" w:rsidRPr="00467BAF">
        <w:rPr>
          <w:rFonts w:eastAsia="Times New Roman" w:cs="Times New Roman"/>
          <w:lang w:val="en-US" w:eastAsia="fr-BE"/>
        </w:rPr>
        <w:t xml:space="preserve"> Brussels</w:t>
      </w:r>
    </w:p>
    <w:p w14:paraId="5F8A522A" w14:textId="77777777" w:rsidR="00D07086" w:rsidRPr="00467BAF" w:rsidRDefault="00D07086" w:rsidP="00D07086">
      <w:pPr>
        <w:shd w:val="clear" w:color="auto" w:fill="FFFFFF"/>
        <w:ind w:left="425"/>
        <w:rPr>
          <w:rFonts w:eastAsia="Times New Roman" w:cs="Times New Roman"/>
          <w:lang w:val="en-US" w:eastAsia="fr-BE"/>
        </w:rPr>
      </w:pPr>
      <w:r w:rsidRPr="00467BAF">
        <w:rPr>
          <w:lang w:val="en-US"/>
        </w:rPr>
        <w:t>N° de police : LXX00259</w:t>
      </w:r>
    </w:p>
    <w:p w14:paraId="587EFE88" w14:textId="77777777" w:rsidR="00D07086" w:rsidRPr="00467BAF" w:rsidRDefault="00D07086" w:rsidP="006F0CDA">
      <w:pPr>
        <w:shd w:val="clear" w:color="auto" w:fill="FFFFFF"/>
        <w:ind w:left="425"/>
        <w:rPr>
          <w:rFonts w:eastAsia="Times New Roman" w:cs="Times New Roman"/>
          <w:lang w:val="en-US" w:eastAsia="fr-BE"/>
        </w:rPr>
      </w:pPr>
    </w:p>
    <w:p w14:paraId="500F5B7E" w14:textId="09F23758" w:rsidR="00583CAC" w:rsidRPr="00467BAF" w:rsidRDefault="003B600A" w:rsidP="00583CAC">
      <w:pPr>
        <w:pStyle w:val="Corpsdetexte"/>
        <w:spacing w:before="120" w:line="276" w:lineRule="auto"/>
        <w:ind w:left="426"/>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See d</w:t>
      </w:r>
      <w:r w:rsidR="00583CAC" w:rsidRPr="00467BAF">
        <w:rPr>
          <w:rFonts w:asciiTheme="minorHAnsi" w:hAnsiTheme="minorHAnsi" w:cstheme="minorHAnsi"/>
          <w:iCs/>
          <w:sz w:val="22"/>
          <w:szCs w:val="22"/>
          <w:lang w:val="en-US"/>
        </w:rPr>
        <w:t xml:space="preserve">etails of the research funding and any cost which will be incurred </w:t>
      </w:r>
      <w:r w:rsidRPr="00467BAF">
        <w:rPr>
          <w:rFonts w:asciiTheme="minorHAnsi" w:hAnsiTheme="minorHAnsi" w:cstheme="minorHAnsi"/>
          <w:iCs/>
          <w:sz w:val="22"/>
          <w:szCs w:val="22"/>
          <w:lang w:val="en-US"/>
        </w:rPr>
        <w:t>in Appendix (déclaration financière)</w:t>
      </w:r>
      <w:r w:rsidR="00583CAC" w:rsidRPr="00467BAF">
        <w:rPr>
          <w:rFonts w:asciiTheme="minorHAnsi" w:hAnsiTheme="minorHAnsi" w:cstheme="minorHAnsi"/>
          <w:iCs/>
          <w:sz w:val="22"/>
          <w:szCs w:val="22"/>
          <w:lang w:val="en-US"/>
        </w:rPr>
        <w:t>.</w:t>
      </w:r>
    </w:p>
    <w:p w14:paraId="7835C31E" w14:textId="7AF4F64E" w:rsidR="00583CAC" w:rsidRPr="00467BAF" w:rsidRDefault="003B600A" w:rsidP="003B600A">
      <w:pPr>
        <w:pStyle w:val="Corpsdetexte"/>
        <w:spacing w:before="120" w:line="276" w:lineRule="auto"/>
        <w:ind w:left="426"/>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No compensation is offered to trial participants. Participants will not pay for study drugs and procedures outside the scope of standard care (detailed in the financial statement).</w:t>
      </w:r>
    </w:p>
    <w:p w14:paraId="2553F1FB" w14:textId="77777777" w:rsidR="005F3448" w:rsidRPr="00467BAF" w:rsidRDefault="005F3448" w:rsidP="00DC1839">
      <w:pPr>
        <w:pStyle w:val="TitreSOP1"/>
        <w:rPr>
          <w:lang w:val="en-GB"/>
        </w:rPr>
      </w:pPr>
      <w:bookmarkStart w:id="128" w:name="_Toc147939199"/>
      <w:bookmarkStart w:id="129" w:name="_Toc105574370"/>
      <w:r w:rsidRPr="00467BAF">
        <w:rPr>
          <w:lang w:val="en-GB"/>
        </w:rPr>
        <w:t>End of trial</w:t>
      </w:r>
      <w:bookmarkEnd w:id="128"/>
    </w:p>
    <w:p w14:paraId="45386300" w14:textId="058B7E2B" w:rsidR="002E3C9A" w:rsidRPr="00467BAF" w:rsidRDefault="002E3C9A" w:rsidP="002E3C9A">
      <w:pPr>
        <w:pStyle w:val="TitreSOP2"/>
        <w:spacing w:before="240"/>
      </w:pPr>
      <w:bookmarkStart w:id="130" w:name="_Toc25932852"/>
      <w:bookmarkStart w:id="131" w:name="_Toc147939200"/>
      <w:r w:rsidRPr="00467BAF">
        <w:t>For an individual subject</w:t>
      </w:r>
      <w:bookmarkEnd w:id="130"/>
      <w:bookmarkEnd w:id="131"/>
    </w:p>
    <w:p w14:paraId="2DFE569C" w14:textId="77777777" w:rsidR="002E3C9A" w:rsidRPr="00467BAF" w:rsidRDefault="002E3C9A" w:rsidP="002E3C9A">
      <w:pPr>
        <w:pStyle w:val="Sansinterligne"/>
        <w:rPr>
          <w:rFonts w:asciiTheme="minorHAnsi" w:hAnsiTheme="minorHAnsi" w:cstheme="minorHAnsi"/>
          <w:sz w:val="24"/>
          <w:szCs w:val="24"/>
        </w:rPr>
      </w:pPr>
    </w:p>
    <w:p w14:paraId="1F3AD869" w14:textId="623581D9" w:rsidR="002E3C9A" w:rsidRPr="00467BAF" w:rsidRDefault="002E3C9A" w:rsidP="002E3C9A">
      <w:pPr>
        <w:pStyle w:val="Sansinterligne"/>
        <w:rPr>
          <w:rFonts w:asciiTheme="minorHAnsi" w:hAnsiTheme="minorHAnsi" w:cstheme="minorHAnsi"/>
          <w:sz w:val="22"/>
          <w:szCs w:val="22"/>
        </w:rPr>
      </w:pPr>
      <w:r w:rsidRPr="00467BAF">
        <w:rPr>
          <w:rFonts w:asciiTheme="minorHAnsi" w:hAnsiTheme="minorHAnsi" w:cstheme="minorHAnsi"/>
          <w:sz w:val="22"/>
          <w:szCs w:val="22"/>
        </w:rPr>
        <w:lastRenderedPageBreak/>
        <w:t>The subject has completed the study if he or she has completed all of study procedures, including the last visit or the last scheduled procedure, as described in this protocol (see section “Study Specific Procedures”.</w:t>
      </w:r>
    </w:p>
    <w:p w14:paraId="50D667A0" w14:textId="77777777" w:rsidR="002E3C9A" w:rsidRPr="00467BAF" w:rsidRDefault="002E3C9A" w:rsidP="002E3C9A">
      <w:pPr>
        <w:pStyle w:val="Sansinterligne"/>
        <w:rPr>
          <w:rFonts w:asciiTheme="minorHAnsi" w:hAnsiTheme="minorHAnsi" w:cstheme="minorHAnsi"/>
          <w:sz w:val="24"/>
          <w:szCs w:val="24"/>
        </w:rPr>
      </w:pPr>
    </w:p>
    <w:p w14:paraId="2F8CECB7" w14:textId="77777777" w:rsidR="002E3C9A" w:rsidRPr="00467BAF" w:rsidRDefault="002E3C9A" w:rsidP="002E3C9A">
      <w:pPr>
        <w:pStyle w:val="TitreSOP2"/>
      </w:pPr>
      <w:bookmarkStart w:id="132" w:name="_Toc25932853"/>
      <w:bookmarkStart w:id="133" w:name="_Toc147939201"/>
      <w:r w:rsidRPr="00467BAF">
        <w:t>For the whole study</w:t>
      </w:r>
      <w:bookmarkEnd w:id="132"/>
      <w:bookmarkEnd w:id="133"/>
    </w:p>
    <w:p w14:paraId="0111B51E" w14:textId="77777777" w:rsidR="002E3C9A" w:rsidRPr="00467BAF" w:rsidRDefault="002E3C9A" w:rsidP="002E3C9A">
      <w:pPr>
        <w:pStyle w:val="Sansinterligne"/>
        <w:rPr>
          <w:rFonts w:asciiTheme="minorHAnsi" w:hAnsiTheme="minorHAnsi" w:cstheme="minorHAnsi"/>
          <w:sz w:val="24"/>
          <w:szCs w:val="24"/>
        </w:rPr>
      </w:pPr>
    </w:p>
    <w:p w14:paraId="4C6207A4" w14:textId="44295795" w:rsidR="002E3C9A" w:rsidRPr="00467BAF" w:rsidRDefault="002E3C9A" w:rsidP="002E3C9A">
      <w:pPr>
        <w:pStyle w:val="Sansinterligne"/>
        <w:rPr>
          <w:rFonts w:asciiTheme="minorHAnsi" w:hAnsiTheme="minorHAnsi" w:cstheme="minorHAnsi"/>
          <w:sz w:val="22"/>
          <w:szCs w:val="22"/>
        </w:rPr>
      </w:pPr>
      <w:r w:rsidRPr="00467BAF">
        <w:rPr>
          <w:rFonts w:asciiTheme="minorHAnsi" w:hAnsiTheme="minorHAnsi" w:cstheme="minorHAnsi"/>
          <w:sz w:val="22"/>
          <w:szCs w:val="22"/>
        </w:rPr>
        <w:t xml:space="preserve">Overall, the end of the study is reached when the last study procedure for the last subject has occurred: last subject, last visit (LSLV). </w:t>
      </w:r>
    </w:p>
    <w:p w14:paraId="67CBEC47" w14:textId="77777777" w:rsidR="002E3C9A" w:rsidRPr="00467BAF" w:rsidRDefault="002E3C9A" w:rsidP="002E3C9A">
      <w:pPr>
        <w:jc w:val="both"/>
        <w:rPr>
          <w:rFonts w:cstheme="minorHAnsi"/>
          <w:lang w:val="en-GB"/>
        </w:rPr>
      </w:pPr>
    </w:p>
    <w:p w14:paraId="1534477F" w14:textId="77777777" w:rsidR="002E3C9A" w:rsidRPr="00467BAF" w:rsidRDefault="002E3C9A" w:rsidP="002E3C9A">
      <w:pPr>
        <w:pStyle w:val="Sansinterligne"/>
        <w:rPr>
          <w:rFonts w:asciiTheme="minorHAnsi" w:hAnsiTheme="minorHAnsi" w:cstheme="minorHAnsi"/>
          <w:sz w:val="22"/>
          <w:szCs w:val="22"/>
        </w:rPr>
      </w:pPr>
      <w:r w:rsidRPr="00467BAF">
        <w:rPr>
          <w:rFonts w:asciiTheme="minorHAnsi" w:hAnsiTheme="minorHAnsi" w:cstheme="minorHAnsi"/>
          <w:sz w:val="22"/>
          <w:szCs w:val="22"/>
        </w:rPr>
        <w:t>As soon as the whole study has ended (cfr the definition above), the co-ordinating/Principal Investigator shall notify the sponsor, so that the Competent Authority and the Ethics Committee can be informed in a timely manner according to the regulatory requirements (within 90 days after the end of the study, or if the study had to be terminated early, this period must be reduced to 15 days and the reasons should clearly explained).</w:t>
      </w:r>
    </w:p>
    <w:p w14:paraId="0F35DF20" w14:textId="21834D47" w:rsidR="005F3448" w:rsidRPr="00467BAF" w:rsidRDefault="005F3448" w:rsidP="00510D32">
      <w:pPr>
        <w:pStyle w:val="Corpsdetexte"/>
        <w:spacing w:before="120" w:line="276" w:lineRule="auto"/>
        <w:ind w:left="131"/>
        <w:jc w:val="both"/>
        <w:rPr>
          <w:rFonts w:asciiTheme="minorHAnsi" w:hAnsiTheme="minorHAnsi" w:cstheme="minorHAnsi"/>
          <w:iCs/>
          <w:color w:val="FF0000"/>
          <w:sz w:val="22"/>
          <w:szCs w:val="22"/>
          <w:lang w:val="en-GB"/>
        </w:rPr>
      </w:pPr>
    </w:p>
    <w:p w14:paraId="20BD81E1" w14:textId="77777777" w:rsidR="006D2934" w:rsidRPr="00467BAF" w:rsidRDefault="006D2934" w:rsidP="00DC1839">
      <w:pPr>
        <w:pStyle w:val="TitreSOP1"/>
        <w:rPr>
          <w:lang w:val="en-GB"/>
        </w:rPr>
      </w:pPr>
      <w:bookmarkStart w:id="134" w:name="_Toc147939202"/>
      <w:r w:rsidRPr="00467BAF">
        <w:rPr>
          <w:lang w:val="en-US"/>
        </w:rPr>
        <w:t>Dissemination of Results and Publication Policy</w:t>
      </w:r>
      <w:bookmarkEnd w:id="129"/>
      <w:bookmarkEnd w:id="134"/>
    </w:p>
    <w:p w14:paraId="3C3FA79E" w14:textId="77777777" w:rsidR="000C525F" w:rsidRPr="00467BAF" w:rsidRDefault="000C525F" w:rsidP="009A0328">
      <w:pPr>
        <w:pStyle w:val="Corpsdetexte"/>
        <w:spacing w:before="120" w:line="276" w:lineRule="auto"/>
        <w:ind w:left="131"/>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This trial is registered on EU Clinical Trials portal (</w:t>
      </w:r>
      <w:hyperlink r:id="rId27" w:history="1">
        <w:r w:rsidRPr="00467BAF">
          <w:rPr>
            <w:rStyle w:val="Lienhypertexte"/>
            <w:rFonts w:asciiTheme="minorHAnsi" w:hAnsiTheme="minorHAnsi" w:cstheme="minorHAnsi"/>
            <w:iCs/>
            <w:sz w:val="22"/>
            <w:szCs w:val="22"/>
            <w:lang w:val="en-US"/>
          </w:rPr>
          <w:t>https://euclinicaltrials.eu/home</w:t>
        </w:r>
      </w:hyperlink>
      <w:r w:rsidRPr="00467BAF">
        <w:rPr>
          <w:rFonts w:asciiTheme="minorHAnsi" w:hAnsiTheme="minorHAnsi" w:cstheme="minorHAnsi"/>
          <w:iCs/>
          <w:sz w:val="22"/>
          <w:szCs w:val="22"/>
          <w:lang w:val="en-US"/>
        </w:rPr>
        <w:t xml:space="preserve">) and is available to the public. </w:t>
      </w:r>
    </w:p>
    <w:p w14:paraId="710E257F" w14:textId="77777777" w:rsidR="00DF3EC1" w:rsidRPr="00467BAF" w:rsidRDefault="00DF3EC1" w:rsidP="00DF3EC1">
      <w:pPr>
        <w:pStyle w:val="Corpsdetexte"/>
        <w:spacing w:before="120" w:line="276" w:lineRule="auto"/>
        <w:ind w:left="131"/>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Study results will be published on EU Clinical Trials portal one year after the end of the study.</w:t>
      </w:r>
    </w:p>
    <w:p w14:paraId="46C175D1" w14:textId="77777777" w:rsidR="00DF3EC1" w:rsidRPr="00467BAF" w:rsidRDefault="00510D32" w:rsidP="00DF3EC1">
      <w:pPr>
        <w:pStyle w:val="Corpsdetexte"/>
        <w:spacing w:before="120" w:line="276" w:lineRule="auto"/>
        <w:ind w:left="13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Duly justified reasons for submitting the summary of clinical trial results after more than one year</w:t>
      </w:r>
    </w:p>
    <w:p w14:paraId="06D1B65C" w14:textId="77777777" w:rsidR="006D2934" w:rsidRPr="00467BAF" w:rsidRDefault="006D2934" w:rsidP="00DC1839">
      <w:pPr>
        <w:pStyle w:val="TitreSOP1"/>
        <w:rPr>
          <w:lang w:val="en-GB" w:eastAsia="fr-FR"/>
        </w:rPr>
      </w:pPr>
      <w:bookmarkStart w:id="135" w:name="_Toc105574371"/>
      <w:bookmarkStart w:id="136" w:name="_Toc147939203"/>
      <w:r w:rsidRPr="00467BAF">
        <w:t>Archiving</w:t>
      </w:r>
      <w:bookmarkEnd w:id="135"/>
      <w:bookmarkEnd w:id="136"/>
    </w:p>
    <w:p w14:paraId="4BE8C7F6" w14:textId="77777777" w:rsidR="009A7DB5" w:rsidRPr="00467BAF" w:rsidRDefault="00173F3E" w:rsidP="009074D7">
      <w:pPr>
        <w:pStyle w:val="Corpsdetexte"/>
        <w:spacing w:before="120" w:line="276" w:lineRule="auto"/>
        <w:ind w:left="131"/>
        <w:jc w:val="both"/>
        <w:rPr>
          <w:rFonts w:asciiTheme="minorHAnsi" w:hAnsiTheme="minorHAnsi" w:cstheme="minorHAnsi"/>
          <w:iCs/>
          <w:sz w:val="22"/>
          <w:szCs w:val="22"/>
          <w:lang w:val="en-US"/>
        </w:rPr>
      </w:pPr>
      <w:bookmarkStart w:id="137" w:name="_Toc105574372"/>
      <w:r w:rsidRPr="00467BAF">
        <w:rPr>
          <w:rFonts w:asciiTheme="minorHAnsi" w:hAnsiTheme="minorHAnsi" w:cstheme="minorHAnsi"/>
          <w:iCs/>
          <w:sz w:val="22"/>
          <w:szCs w:val="22"/>
          <w:lang w:val="en-US"/>
        </w:rPr>
        <w:t xml:space="preserve">Essential clinical trial documents are kept for 25 years after the end of the study, in accordance with the Art. 58 of the EU regulation 536/2014. </w:t>
      </w:r>
    </w:p>
    <w:p w14:paraId="0A0E458F" w14:textId="00498192" w:rsidR="009074D7" w:rsidRPr="00467BAF" w:rsidRDefault="00173F3E" w:rsidP="009074D7">
      <w:pPr>
        <w:pStyle w:val="Corpsdetexte"/>
        <w:spacing w:before="120" w:line="276" w:lineRule="auto"/>
        <w:ind w:left="131"/>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Source documentation are kept for 30 years, according to the Belgian legislation</w:t>
      </w:r>
      <w:r w:rsidR="009074D7" w:rsidRPr="00467BAF">
        <w:rPr>
          <w:rFonts w:asciiTheme="minorHAnsi" w:hAnsiTheme="minorHAnsi" w:cstheme="minorHAnsi"/>
          <w:iCs/>
          <w:sz w:val="22"/>
          <w:szCs w:val="22"/>
          <w:lang w:val="en-US"/>
        </w:rPr>
        <w:t xml:space="preserve"> </w:t>
      </w:r>
      <w:r w:rsidRPr="00467BAF">
        <w:rPr>
          <w:rFonts w:asciiTheme="minorHAnsi" w:hAnsiTheme="minorHAnsi" w:cstheme="minorHAnsi"/>
          <w:iCs/>
          <w:sz w:val="22"/>
          <w:szCs w:val="22"/>
          <w:lang w:val="en-US"/>
        </w:rPr>
        <w:t>(</w:t>
      </w:r>
      <w:r w:rsidR="009A7DB5" w:rsidRPr="00467BAF">
        <w:rPr>
          <w:rFonts w:asciiTheme="minorHAnsi" w:hAnsiTheme="minorHAnsi" w:cstheme="minorHAnsi"/>
          <w:iCs/>
          <w:sz w:val="22"/>
          <w:szCs w:val="22"/>
          <w:lang w:val="en-US"/>
        </w:rPr>
        <w:t>Art 35 Belgian Law of 22 April 2019</w:t>
      </w:r>
      <w:r w:rsidRPr="00467BAF">
        <w:rPr>
          <w:rFonts w:asciiTheme="minorHAnsi" w:hAnsiTheme="minorHAnsi" w:cstheme="minorHAnsi"/>
          <w:iCs/>
          <w:sz w:val="22"/>
          <w:szCs w:val="22"/>
          <w:lang w:val="en-US"/>
        </w:rPr>
        <w:t>).</w:t>
      </w:r>
    </w:p>
    <w:p w14:paraId="14339618" w14:textId="77777777" w:rsidR="00932C30" w:rsidRPr="00467BAF" w:rsidRDefault="00932C30" w:rsidP="00932C30">
      <w:pPr>
        <w:pStyle w:val="Corpsdetexte"/>
        <w:spacing w:before="120" w:line="276" w:lineRule="auto"/>
        <w:ind w:left="13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Specify who archives, where and access conditions.</w:t>
      </w:r>
    </w:p>
    <w:p w14:paraId="02F2D563" w14:textId="77777777" w:rsidR="006D2934" w:rsidRPr="00467BAF" w:rsidRDefault="006D2934" w:rsidP="00DC1839">
      <w:pPr>
        <w:pStyle w:val="TitreSOP1"/>
        <w:rPr>
          <w:lang w:val="en-GB"/>
        </w:rPr>
      </w:pPr>
      <w:bookmarkStart w:id="138" w:name="_Toc147939204"/>
      <w:r w:rsidRPr="00467BAF">
        <w:t>Study Report</w:t>
      </w:r>
      <w:bookmarkEnd w:id="137"/>
      <w:bookmarkEnd w:id="138"/>
    </w:p>
    <w:p w14:paraId="38F0E5F2" w14:textId="77777777" w:rsidR="006D2934" w:rsidRPr="00467BAF"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Deadline of writing final report, who will draft it and to whom it will be transmitted.</w:t>
      </w:r>
    </w:p>
    <w:p w14:paraId="2EE05229" w14:textId="77777777" w:rsidR="006D2934" w:rsidRPr="00467BAF" w:rsidRDefault="006D2934" w:rsidP="00DC1839">
      <w:pPr>
        <w:pStyle w:val="TitreSOP1"/>
        <w:rPr>
          <w:lang w:val="en-GB"/>
        </w:rPr>
      </w:pPr>
      <w:bookmarkStart w:id="139" w:name="_Toc105574373"/>
      <w:bookmarkStart w:id="140" w:name="_Toc147939205"/>
      <w:bookmarkStart w:id="141" w:name="_Toc341867677"/>
      <w:r w:rsidRPr="00467BAF">
        <w:t>Literature References</w:t>
      </w:r>
      <w:bookmarkEnd w:id="139"/>
      <w:bookmarkEnd w:id="140"/>
      <w:r w:rsidRPr="00467BAF">
        <w:t xml:space="preserve"> </w:t>
      </w:r>
      <w:bookmarkEnd w:id="141"/>
    </w:p>
    <w:p w14:paraId="6EBCC3F0" w14:textId="77777777" w:rsidR="006D2934" w:rsidRPr="00467BAF" w:rsidRDefault="00BE6F28" w:rsidP="00BE6F28">
      <w:pPr>
        <w:pStyle w:val="Corpsdetexte"/>
        <w:spacing w:before="120" w:line="276" w:lineRule="auto"/>
        <w:ind w:left="131"/>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List of bibliographic references related to the clinical investigation</w:t>
      </w:r>
    </w:p>
    <w:p w14:paraId="6C95BA09" w14:textId="77777777" w:rsidR="006D2934" w:rsidRPr="00467BAF" w:rsidRDefault="006D2934" w:rsidP="00DC1839">
      <w:pPr>
        <w:pStyle w:val="TitreSOP1"/>
        <w:rPr>
          <w:lang w:val="en-GB"/>
        </w:rPr>
      </w:pPr>
      <w:bookmarkStart w:id="142" w:name="_Toc105574374"/>
      <w:bookmarkStart w:id="143" w:name="_Toc147939206"/>
      <w:r w:rsidRPr="00467BAF">
        <w:t>Appendix</w:t>
      </w:r>
      <w:bookmarkEnd w:id="142"/>
      <w:bookmarkEnd w:id="143"/>
    </w:p>
    <w:p w14:paraId="260FCBB8" w14:textId="667A02C4" w:rsidR="00333124" w:rsidRPr="00467BAF" w:rsidRDefault="00333124" w:rsidP="00745F72">
      <w:pPr>
        <w:pStyle w:val="Corpsdetexte"/>
        <w:numPr>
          <w:ilvl w:val="0"/>
          <w:numId w:val="12"/>
        </w:numPr>
        <w:spacing w:before="120" w:line="276" w:lineRule="auto"/>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Monitoring plan</w:t>
      </w:r>
    </w:p>
    <w:p w14:paraId="4BBC001C" w14:textId="77777777" w:rsidR="003F2897" w:rsidRPr="00467BAF" w:rsidRDefault="003F2897" w:rsidP="00745F72">
      <w:pPr>
        <w:pStyle w:val="Corpsdetexte"/>
        <w:numPr>
          <w:ilvl w:val="0"/>
          <w:numId w:val="12"/>
        </w:numPr>
        <w:spacing w:before="120" w:line="276" w:lineRule="auto"/>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CIOMS SAE form </w:t>
      </w:r>
    </w:p>
    <w:p w14:paraId="3D3E0F53" w14:textId="54BECABB" w:rsidR="003F2897" w:rsidRPr="00467BAF" w:rsidRDefault="003F2897">
      <w:pPr>
        <w:rPr>
          <w:rFonts w:eastAsia="Times New Roman" w:cstheme="minorHAnsi"/>
          <w:b/>
          <w:bCs/>
          <w:u w:val="single"/>
          <w:lang w:val="en-US" w:eastAsia="fr-FR"/>
        </w:rPr>
      </w:pPr>
      <w:r w:rsidRPr="00467BAF">
        <w:rPr>
          <w:rFonts w:eastAsia="Times New Roman" w:cstheme="minorHAnsi"/>
          <w:b/>
          <w:bCs/>
          <w:u w:val="single"/>
          <w:lang w:val="en-US" w:eastAsia="fr-FR"/>
        </w:rPr>
        <w:br w:type="page"/>
      </w:r>
    </w:p>
    <w:p w14:paraId="367440B9" w14:textId="213009AD" w:rsidR="009074D7" w:rsidRPr="00467BAF" w:rsidRDefault="009074D7">
      <w:pPr>
        <w:rPr>
          <w:rFonts w:eastAsia="Times New Roman" w:cstheme="minorHAnsi"/>
          <w:b/>
          <w:bCs/>
          <w:color w:val="548DD4" w:themeColor="text2" w:themeTint="99"/>
          <w:u w:val="single"/>
          <w:lang w:val="en-US" w:eastAsia="fr-FR"/>
        </w:rPr>
      </w:pPr>
      <w:r w:rsidRPr="00467BAF">
        <w:rPr>
          <w:rFonts w:eastAsia="Times New Roman" w:cstheme="minorHAnsi"/>
          <w:b/>
          <w:bCs/>
          <w:color w:val="548DD4" w:themeColor="text2" w:themeTint="99"/>
          <w:u w:val="single"/>
          <w:lang w:val="en-US" w:eastAsia="fr-FR"/>
        </w:rPr>
        <w:lastRenderedPageBreak/>
        <w:t>CIOMS SAE FORM</w:t>
      </w:r>
    </w:p>
    <w:p w14:paraId="4AEFE58C" w14:textId="77777777" w:rsidR="009074D7" w:rsidRPr="00467BAF" w:rsidRDefault="009074D7">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3F2897" w:rsidRPr="00467BAF" w14:paraId="242A556C" w14:textId="77777777" w:rsidTr="00932C30">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14:paraId="10DEADA2" w14:textId="77777777" w:rsidR="003F2897" w:rsidRPr="00467BAF" w:rsidRDefault="003F2897" w:rsidP="00583CAC">
            <w:pPr>
              <w:ind w:left="0"/>
              <w:rPr>
                <w:rFonts w:ascii="Arial" w:eastAsia="Times New Roman" w:hAnsi="Arial" w:cs="Arial"/>
                <w:b/>
                <w:bCs/>
                <w:szCs w:val="24"/>
                <w:lang w:val="en-GB" w:eastAsia="fr-FR"/>
              </w:rPr>
            </w:pPr>
            <w:r w:rsidRPr="00467BAF">
              <w:rPr>
                <w:rFonts w:ascii="Times New Roman" w:eastAsia="Times New Roman" w:hAnsi="Times New Roman" w:cs="Times New Roman"/>
                <w:b/>
                <w:bCs/>
                <w:szCs w:val="24"/>
                <w:lang w:val="en-GB" w:eastAsia="fr-FR"/>
              </w:rPr>
              <w:t>SERIOUS ADVERSE EVENT REPORT</w:t>
            </w:r>
          </w:p>
          <w:p w14:paraId="49B7E875" w14:textId="77777777" w:rsidR="003F2897" w:rsidRPr="00467BAF" w:rsidRDefault="003F2897" w:rsidP="00583CAC">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14:paraId="2F5DAAB8" w14:textId="77777777" w:rsidR="003F2897" w:rsidRPr="00467BAF" w:rsidRDefault="003F2897" w:rsidP="00583CAC">
            <w:pPr>
              <w:ind w:left="0"/>
              <w:jc w:val="both"/>
              <w:rPr>
                <w:rFonts w:ascii="Times New Roman" w:eastAsia="Times New Roman" w:hAnsi="Times New Roman" w:cs="Times New Roman"/>
                <w:sz w:val="20"/>
                <w:szCs w:val="24"/>
                <w:lang w:val="en-GB" w:eastAsia="fr-FR"/>
              </w:rPr>
            </w:pPr>
            <w:r w:rsidRPr="00467BAF">
              <w:rPr>
                <w:rFonts w:ascii="Arial" w:eastAsia="Times New Roman" w:hAnsi="Arial" w:cs="Arial"/>
                <w:sz w:val="16"/>
                <w:szCs w:val="24"/>
                <w:lang w:val="en-GB" w:eastAsia="fr-FR"/>
              </w:rPr>
              <w:t xml:space="preserve"> </w:t>
            </w:r>
            <w:r w:rsidRPr="00467BAF">
              <w:rPr>
                <w:rFonts w:ascii="Times New Roman" w:eastAsia="Times New Roman" w:hAnsi="Times New Roman" w:cs="Times New Roman"/>
                <w:b/>
                <w:bCs/>
                <w:szCs w:val="24"/>
                <w:lang w:val="en-GB" w:eastAsia="fr-FR"/>
              </w:rPr>
              <w:t xml:space="preserve">SUSAR </w:t>
            </w:r>
            <w:r w:rsidRPr="00467BAF">
              <w:rPr>
                <w:rFonts w:ascii="Times New Roman" w:eastAsia="Times New Roman" w:hAnsi="Times New Roman" w:cs="Times New Roman"/>
                <w:sz w:val="20"/>
                <w:szCs w:val="24"/>
                <w:lang w:val="en-GB" w:eastAsia="fr-FR"/>
              </w:rPr>
              <w:t xml:space="preserve">(Suspect Unexpected Serious Adverse Reaction): </w:t>
            </w:r>
          </w:p>
          <w:p w14:paraId="376B22FF" w14:textId="77777777" w:rsidR="003F2897" w:rsidRPr="00467BAF" w:rsidRDefault="003F2897" w:rsidP="00583CAC">
            <w:pPr>
              <w:ind w:left="0"/>
              <w:jc w:val="both"/>
              <w:rPr>
                <w:rFonts w:ascii="Arial" w:eastAsia="Times New Roman" w:hAnsi="Arial" w:cs="Arial"/>
                <w:sz w:val="16"/>
                <w:szCs w:val="24"/>
                <w:lang w:val="en-GB" w:eastAsia="fr-FR"/>
              </w:rPr>
            </w:pPr>
            <w:r w:rsidRPr="00467BAF">
              <w:rPr>
                <w:rFonts w:ascii="Times New Roman" w:eastAsia="Times New Roman" w:hAnsi="Times New Roman" w:cs="Times New Roman"/>
                <w:b/>
                <w:bCs/>
                <w:szCs w:val="24"/>
                <w:lang w:val="en-GB" w:eastAsia="fr-FR"/>
              </w:rPr>
              <w:t>⁯ YES                 ⁯NO</w:t>
            </w:r>
          </w:p>
        </w:tc>
      </w:tr>
      <w:tr w:rsidR="003F2897" w:rsidRPr="00467BAF" w14:paraId="09FA9702" w14:textId="77777777" w:rsidTr="00932C30">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14:paraId="071BE056" w14:textId="77777777" w:rsidR="003F2897" w:rsidRPr="00467BAF" w:rsidRDefault="003F2897" w:rsidP="00583CAC">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PROTOCOL NAME:</w:t>
            </w:r>
          </w:p>
          <w:p w14:paraId="5379FD63" w14:textId="77777777" w:rsidR="003F2897" w:rsidRPr="00467BAF" w:rsidRDefault="003F2897" w:rsidP="00583CAC">
            <w:pPr>
              <w:ind w:left="0"/>
              <w:jc w:val="both"/>
              <w:rPr>
                <w:rFonts w:ascii="Times New Roman" w:eastAsia="Times New Roman" w:hAnsi="Times New Roman" w:cs="Times New Roman"/>
                <w:b/>
                <w:bCs/>
                <w:sz w:val="24"/>
                <w:szCs w:val="24"/>
                <w:lang w:val="en-GB" w:eastAsia="fr-FR"/>
              </w:rPr>
            </w:pPr>
          </w:p>
        </w:tc>
      </w:tr>
      <w:tr w:rsidR="003F2897" w:rsidRPr="00467BAF" w14:paraId="7146D7D9" w14:textId="77777777" w:rsidTr="00932C30">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14:paraId="6D7FEB9C" w14:textId="77777777" w:rsidR="003F2897" w:rsidRPr="00467BAF" w:rsidRDefault="003F2897" w:rsidP="00583CAC">
            <w:pPr>
              <w:ind w:left="0"/>
              <w:jc w:val="both"/>
              <w:rPr>
                <w:rFonts w:ascii="Arial" w:eastAsia="Times New Roman" w:hAnsi="Arial" w:cs="Arial"/>
                <w:sz w:val="16"/>
                <w:szCs w:val="24"/>
                <w:lang w:val="en-GB" w:eastAsia="fr-FR"/>
              </w:rPr>
            </w:pPr>
            <w:r w:rsidRPr="00467BAF">
              <w:rPr>
                <w:rFonts w:ascii="Arial" w:eastAsia="Times New Roman" w:hAnsi="Arial" w:cs="Arial"/>
                <w:sz w:val="16"/>
                <w:szCs w:val="24"/>
                <w:lang w:val="en-GB" w:eastAsia="fr-FR"/>
              </w:rPr>
              <w:t>ETHICS COMMITTEE REFERENCE NUMBER:</w:t>
            </w:r>
          </w:p>
          <w:p w14:paraId="5F7EAF3D" w14:textId="77777777" w:rsidR="003F2897" w:rsidRPr="00467BAF" w:rsidRDefault="003F2897" w:rsidP="00583CAC">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14:paraId="1A15A2D6" w14:textId="77777777" w:rsidR="003F2897" w:rsidRPr="00467BAF" w:rsidRDefault="003F2897" w:rsidP="00583CAC">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 xml:space="preserve">EUDRACT               / SITE N°       / PATIENT N° </w:t>
            </w:r>
          </w:p>
          <w:p w14:paraId="4B149FE4" w14:textId="77777777" w:rsidR="003F2897" w:rsidRPr="00467BAF" w:rsidRDefault="003F2897" w:rsidP="00583CAC">
            <w:pPr>
              <w:ind w:left="0"/>
              <w:jc w:val="both"/>
              <w:rPr>
                <w:rFonts w:ascii="Times New Roman" w:eastAsia="Times New Roman" w:hAnsi="Times New Roman" w:cs="Times New Roman"/>
                <w:sz w:val="20"/>
                <w:szCs w:val="20"/>
                <w:lang w:val="en-GB" w:eastAsia="fr-FR"/>
              </w:rPr>
            </w:pPr>
            <w:r w:rsidRPr="00467BAF">
              <w:rPr>
                <w:rFonts w:ascii="Arial" w:eastAsia="Times New Roman" w:hAnsi="Arial" w:cs="Arial"/>
                <w:sz w:val="16"/>
                <w:szCs w:val="24"/>
                <w:lang w:val="en-GB" w:eastAsia="fr-FR"/>
              </w:rPr>
              <w:t xml:space="preserve">….      - ……    - ..    / …                 / …. </w:t>
            </w:r>
          </w:p>
        </w:tc>
      </w:tr>
    </w:tbl>
    <w:p w14:paraId="45D3A0DC" w14:textId="77777777" w:rsidR="003F2897" w:rsidRPr="00467BAF" w:rsidRDefault="003F2897" w:rsidP="003F2897">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3F2897" w:rsidRPr="00467BAF" w14:paraId="31AEA599" w14:textId="77777777" w:rsidTr="00932C30">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14:paraId="62CEE9AB"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14:paraId="36E7257B"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14:paraId="5C95A9C9"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14:paraId="749F7682"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14:paraId="2492480C"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14:paraId="1AE2C0B7" w14:textId="77777777" w:rsidR="003F2897" w:rsidRPr="00467BAF"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14:paraId="0807E37B" w14:textId="77777777" w:rsidR="003F2897" w:rsidRPr="00467BAF" w:rsidRDefault="003F2897" w:rsidP="00583CAC">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9-12 CHECK ALL APPROPRIATE</w:t>
            </w:r>
          </w:p>
        </w:tc>
      </w:tr>
      <w:tr w:rsidR="003F2897" w:rsidRPr="00467BAF" w14:paraId="46446CE9" w14:textId="77777777" w:rsidTr="00932C30">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14:paraId="1413B61A"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14:paraId="533DBCEA" w14:textId="77777777" w:rsidR="003F2897" w:rsidRPr="00467BAF"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02854310"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4D6A7F6C"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14:paraId="09A73E70"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14:paraId="7012FDE4"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14:paraId="23A2FE4E" w14:textId="77777777" w:rsidR="003F2897" w:rsidRPr="00467BAF"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3F02AE28"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64E01ABB"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14:paraId="046E6ED9" w14:textId="77777777" w:rsidR="003F2897" w:rsidRPr="00467BAF"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14:paraId="1B9F386D" w14:textId="77777777" w:rsidR="003F2897" w:rsidRPr="00467BAF" w:rsidRDefault="003F2897" w:rsidP="00583CAC">
            <w:pPr>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TO ADVERSE</w:t>
            </w:r>
            <w:r w:rsidRPr="00467BAF">
              <w:rPr>
                <w:rFonts w:ascii="Helvetica" w:eastAsia="Times New Roman" w:hAnsi="Helvetica" w:cs="Times New Roman"/>
                <w:sz w:val="15"/>
                <w:szCs w:val="15"/>
                <w:lang w:val="en-GB" w:eastAsia="fr-FR"/>
              </w:rPr>
              <w:br/>
              <w:t xml:space="preserve">REACTION </w:t>
            </w:r>
          </w:p>
        </w:tc>
      </w:tr>
      <w:tr w:rsidR="003F2897" w:rsidRPr="00467BAF" w14:paraId="7EF89124" w14:textId="77777777" w:rsidTr="00932C30">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A131324"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7 DESCRIBE REACTION(S) (including relevant tests/lab data)  </w:t>
            </w:r>
          </w:p>
          <w:p w14:paraId="58D22684"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11C7903"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0C5B2084"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EFB12D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14:paraId="210D8B82"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PATIENT DIED </w:t>
            </w:r>
          </w:p>
          <w:p w14:paraId="1FADBAD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 OR</w:t>
            </w:r>
            <w:r w:rsidRPr="00467BAF">
              <w:rPr>
                <w:rFonts w:ascii="Helvetica" w:eastAsia="Times New Roman" w:hAnsi="Helvetica" w:cs="Times New Roman"/>
                <w:sz w:val="15"/>
                <w:szCs w:val="15"/>
                <w:lang w:val="en-GB" w:eastAsia="fr-FR"/>
              </w:rPr>
              <w:br/>
              <w:t>PROLONGED</w:t>
            </w:r>
            <w:r w:rsidRPr="00467BAF">
              <w:rPr>
                <w:rFonts w:ascii="Helvetica" w:eastAsia="Times New Roman" w:hAnsi="Helvetica" w:cs="Times New Roman"/>
                <w:sz w:val="15"/>
                <w:szCs w:val="15"/>
                <w:lang w:val="en-GB" w:eastAsia="fr-FR"/>
              </w:rPr>
              <w:br/>
              <w:t>INPATIENT</w:t>
            </w:r>
            <w:r w:rsidRPr="00467BAF">
              <w:rPr>
                <w:rFonts w:ascii="Helvetica" w:eastAsia="Times New Roman" w:hAnsi="Helvetica" w:cs="Times New Roman"/>
                <w:sz w:val="15"/>
                <w:szCs w:val="15"/>
                <w:lang w:val="en-GB" w:eastAsia="fr-FR"/>
              </w:rPr>
              <w:br/>
              <w:t xml:space="preserve">HOSPITALISATION </w:t>
            </w:r>
          </w:p>
          <w:p w14:paraId="66E4AD6E"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w:t>
            </w:r>
            <w:r w:rsidRPr="00467BAF">
              <w:rPr>
                <w:rFonts w:ascii="Helvetica" w:eastAsia="Times New Roman" w:hAnsi="Helvetica" w:cs="Times New Roman"/>
                <w:sz w:val="15"/>
                <w:szCs w:val="15"/>
                <w:lang w:val="en-GB" w:eastAsia="fr-FR"/>
              </w:rPr>
              <w:br/>
              <w:t>PERSISTENT OR</w:t>
            </w:r>
            <w:r w:rsidRPr="00467BAF">
              <w:rPr>
                <w:rFonts w:ascii="Helvetica" w:eastAsia="Times New Roman" w:hAnsi="Helvetica" w:cs="Times New Roman"/>
                <w:sz w:val="15"/>
                <w:szCs w:val="15"/>
                <w:lang w:val="en-GB" w:eastAsia="fr-FR"/>
              </w:rPr>
              <w:br/>
              <w:t>SIGNIFICANT</w:t>
            </w:r>
            <w:r w:rsidRPr="00467BAF">
              <w:rPr>
                <w:rFonts w:ascii="Helvetica" w:eastAsia="Times New Roman" w:hAnsi="Helvetica" w:cs="Times New Roman"/>
                <w:sz w:val="15"/>
                <w:szCs w:val="15"/>
                <w:lang w:val="en-GB" w:eastAsia="fr-FR"/>
              </w:rPr>
              <w:br/>
              <w:t>DISABILITY OR</w:t>
            </w:r>
            <w:r w:rsidRPr="00467BAF">
              <w:rPr>
                <w:rFonts w:ascii="Helvetica" w:eastAsia="Times New Roman" w:hAnsi="Helvetica" w:cs="Times New Roman"/>
                <w:sz w:val="15"/>
                <w:szCs w:val="15"/>
                <w:lang w:val="en-GB" w:eastAsia="fr-FR"/>
              </w:rPr>
              <w:br/>
              <w:t xml:space="preserve">INCAPACITY </w:t>
            </w:r>
          </w:p>
          <w:p w14:paraId="6DDE361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LIFE</w:t>
            </w:r>
            <w:r w:rsidRPr="00467BAF">
              <w:rPr>
                <w:rFonts w:ascii="Helvetica" w:eastAsia="Times New Roman" w:hAnsi="Helvetica" w:cs="Times New Roman"/>
                <w:sz w:val="15"/>
                <w:szCs w:val="15"/>
                <w:lang w:val="en-GB" w:eastAsia="fr-FR"/>
              </w:rPr>
              <w:br/>
              <w:t>THREATENING</w:t>
            </w:r>
          </w:p>
          <w:p w14:paraId="00CD139B"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CONGENITAL ANOMALY</w:t>
            </w:r>
          </w:p>
          <w:p w14:paraId="5675C44D"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 MEDICALLY IMPORTANT CONDITION</w:t>
            </w:r>
          </w:p>
        </w:tc>
      </w:tr>
      <w:tr w:rsidR="003F2897" w:rsidRPr="00467BAF" w14:paraId="379AD27A" w14:textId="77777777" w:rsidTr="00932C30">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20E50F36"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8 MedDRA :</w:t>
            </w:r>
            <w:r w:rsidRPr="00467BAF">
              <w:rPr>
                <w:rFonts w:ascii="Helvetica" w:eastAsia="Times New Roman" w:hAnsi="Helvetica" w:cs="Times New Roman"/>
                <w:sz w:val="15"/>
                <w:szCs w:val="15"/>
                <w:lang w:val="en-GB" w:eastAsia="fr-FR"/>
              </w:rPr>
              <w:t xml:space="preserve"> </w:t>
            </w:r>
            <w:r w:rsidRPr="00467BAF">
              <w:rPr>
                <w:rFonts w:ascii="Helvetica" w:eastAsia="Times New Roman" w:hAnsi="Helvetica" w:cs="Times New Roman"/>
                <w:sz w:val="15"/>
                <w:szCs w:val="24"/>
                <w:lang w:val="en-GB" w:eastAsia="fr-FR"/>
              </w:rPr>
              <w:t xml:space="preserve">SYSTEM ORGAN CLASS </w:t>
            </w:r>
          </w:p>
          <w:p w14:paraId="0E854B49"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14:paraId="2AA5D9A2" w14:textId="77777777" w:rsidR="003F2897" w:rsidRPr="00467BAF"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r w:rsidR="003F2897" w:rsidRPr="00467BAF" w14:paraId="27CE8FD8" w14:textId="77777777" w:rsidTr="00932C30">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98955C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14: OUTCOME:</w:t>
            </w:r>
            <w:r w:rsidRPr="00467BAF">
              <w:rPr>
                <w:rFonts w:ascii="Helvetica" w:eastAsia="Times New Roman" w:hAnsi="Helvetica" w:cs="Times New Roman"/>
                <w:sz w:val="15"/>
                <w:szCs w:val="15"/>
                <w:lang w:val="en-GB" w:eastAsia="fr-FR"/>
              </w:rPr>
              <w:t xml:space="preserve">               DAY/MONTH/YEAR:     ….           / ….                 / ….</w:t>
            </w:r>
          </w:p>
          <w:p w14:paraId="34ABB93C"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RESOLVED:</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RESOLVED WITH SEQUELAE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ONGOING:</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14:paraId="3AEE10C2"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u w:val="single"/>
                <w:lang w:val="en-GB" w:eastAsia="fr-FR"/>
              </w:rPr>
            </w:pPr>
            <w:r w:rsidRPr="00467BAF">
              <w:rPr>
                <w:rFonts w:ascii="Helvetica" w:eastAsia="Times New Roman" w:hAnsi="Helvetica" w:cs="Times New Roman"/>
                <w:sz w:val="15"/>
                <w:szCs w:val="15"/>
                <w:lang w:val="en-GB" w:eastAsia="fr-FR"/>
              </w:rPr>
              <w:t>UNKNOWN: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FATAL (+date of death):</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14:paraId="5A05B3C6" w14:textId="77777777" w:rsidR="003F2897" w:rsidRPr="00467BAF"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3A710DF0" w14:textId="77777777" w:rsidR="003F2897" w:rsidRPr="00467BAF" w:rsidRDefault="003F2897" w:rsidP="003F2897">
      <w:pPr>
        <w:ind w:left="0"/>
        <w:jc w:val="center"/>
        <w:rPr>
          <w:rFonts w:ascii="Helvetica" w:eastAsia="Times New Roman" w:hAnsi="Helvetica" w:cs="Times New Roman"/>
          <w:b/>
          <w:bCs/>
          <w:sz w:val="20"/>
          <w:szCs w:val="20"/>
          <w:lang w:val="fr-FR" w:eastAsia="fr-FR"/>
        </w:rPr>
      </w:pPr>
      <w:r w:rsidRPr="00467BAF">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3F2897" w:rsidRPr="00467BAF" w14:paraId="360A9DD1" w14:textId="77777777" w:rsidTr="00932C30">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1E307A12"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15. SUSPECT DRUG(S) (include generic name)/ DEVICE(S)</w:t>
            </w:r>
          </w:p>
          <w:p w14:paraId="44C7BBC3"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14:paraId="3D7AFCA9"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22. DID REACTION</w:t>
            </w:r>
            <w:r w:rsidRPr="00467BAF">
              <w:rPr>
                <w:rFonts w:ascii="Helvetica" w:eastAsia="Times New Roman" w:hAnsi="Helvetica" w:cs="Times New Roman"/>
                <w:sz w:val="15"/>
                <w:szCs w:val="15"/>
                <w:lang w:val="en-GB" w:eastAsia="fr-FR"/>
              </w:rPr>
              <w:br/>
              <w:t>ABATE AFTER</w:t>
            </w:r>
            <w:r w:rsidRPr="00467BAF">
              <w:rPr>
                <w:rFonts w:ascii="Helvetica" w:eastAsia="Times New Roman" w:hAnsi="Helvetica" w:cs="Times New Roman"/>
                <w:sz w:val="15"/>
                <w:szCs w:val="15"/>
                <w:lang w:val="en-GB" w:eastAsia="fr-FR"/>
              </w:rPr>
              <w:br/>
              <w:t xml:space="preserve">STOPPING DRUG / REMOVING DEVICE? </w:t>
            </w:r>
          </w:p>
          <w:p w14:paraId="323BAA8C"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3F2897" w:rsidRPr="00467BAF" w14:paraId="6F2B47F6" w14:textId="77777777" w:rsidTr="00932C30">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055366A"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16. CAUSALITY: CERTAIN: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PROBABLE: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POSSIBLE: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14:paraId="70155207"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UNLIKELY:</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CONDITIONAL:</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UNASSESSABLE: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14:paraId="7CF8C85B"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467BAF" w14:paraId="56997DB8" w14:textId="77777777" w:rsidTr="00932C30">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14:paraId="6A74A0C6"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14:paraId="1748C83D"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14:paraId="5E368CBF"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23. DID REACTION</w:t>
            </w:r>
            <w:r w:rsidRPr="00467BAF">
              <w:rPr>
                <w:rFonts w:ascii="Helvetica" w:eastAsia="Times New Roman" w:hAnsi="Helvetica" w:cs="Times New Roman"/>
                <w:sz w:val="15"/>
                <w:szCs w:val="15"/>
                <w:lang w:val="en-GB" w:eastAsia="fr-FR"/>
              </w:rPr>
              <w:br/>
              <w:t>REAPPEAR</w:t>
            </w:r>
            <w:r w:rsidRPr="00467BAF">
              <w:rPr>
                <w:rFonts w:ascii="Helvetica" w:eastAsia="Times New Roman" w:hAnsi="Helvetica" w:cs="Times New Roman"/>
                <w:sz w:val="15"/>
                <w:szCs w:val="15"/>
                <w:lang w:val="en-GB" w:eastAsia="fr-FR"/>
              </w:rPr>
              <w:br/>
              <w:t xml:space="preserve">AFTER REINTRODUCTION? </w:t>
            </w:r>
          </w:p>
          <w:p w14:paraId="6DC26B41"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3F2897" w:rsidRPr="00467BAF" w14:paraId="3D3D8F89" w14:textId="77777777" w:rsidTr="00932C30">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978E544"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14:paraId="0E00515A"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467BAF" w14:paraId="0F081656" w14:textId="77777777" w:rsidTr="00932C30">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14:paraId="7DB84A3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14:paraId="22032852"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21. THERAPY DURATION</w:t>
            </w:r>
          </w:p>
          <w:p w14:paraId="6E2EA8A1"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444D9FCF" w14:textId="77777777" w:rsidR="003F2897" w:rsidRPr="00467BAF" w:rsidRDefault="003F2897" w:rsidP="003F2897">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3F2897" w:rsidRPr="00467BAF" w14:paraId="63A74147" w14:textId="77777777" w:rsidTr="00932C30">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14:paraId="70F8955F"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24. CONCOMITANT DRUG(S) AND DATES OF ADMINISTRATION (exclude those used to treat reaction)</w:t>
            </w:r>
            <w:r w:rsidRPr="00467BAF">
              <w:rPr>
                <w:rFonts w:ascii="Helvetica" w:eastAsia="Times New Roman" w:hAnsi="Helvetica" w:cs="Times New Roman"/>
                <w:sz w:val="15"/>
                <w:szCs w:val="15"/>
                <w:lang w:val="en-GB" w:eastAsia="fr-FR"/>
              </w:rPr>
              <w:br/>
              <w:t xml:space="preserve"> </w:t>
            </w:r>
          </w:p>
          <w:p w14:paraId="0B87612A"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r w:rsidR="003F2897" w:rsidRPr="00467BAF" w14:paraId="6F1F7546" w14:textId="77777777" w:rsidTr="00932C30">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14:paraId="22802367"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25. OTHER RELEVANT HISTORY (e.g. diagnoses, allergies, pregnancy with last menstrual period, etc.) </w:t>
            </w:r>
          </w:p>
          <w:p w14:paraId="28DADB65"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bl>
    <w:p w14:paraId="24E2F87D" w14:textId="77777777" w:rsidR="003F2897" w:rsidRPr="00467BAF" w:rsidRDefault="003F2897" w:rsidP="003F2897">
      <w:pPr>
        <w:ind w:left="0"/>
        <w:jc w:val="center"/>
        <w:rPr>
          <w:rFonts w:ascii="Helvetica" w:eastAsia="Times New Roman" w:hAnsi="Helvetica" w:cs="Times New Roman"/>
          <w:b/>
          <w:bCs/>
          <w:sz w:val="20"/>
          <w:szCs w:val="20"/>
          <w:lang w:val="en-GB" w:eastAsia="fr-FR"/>
        </w:rPr>
      </w:pPr>
    </w:p>
    <w:p w14:paraId="3263A934" w14:textId="77777777" w:rsidR="003F2897" w:rsidRPr="00467BAF" w:rsidRDefault="003F2897" w:rsidP="003F2897">
      <w:pPr>
        <w:ind w:left="0"/>
        <w:jc w:val="center"/>
        <w:rPr>
          <w:rFonts w:ascii="Helvetica" w:eastAsia="Times New Roman" w:hAnsi="Helvetica" w:cs="Times New Roman"/>
          <w:b/>
          <w:bCs/>
          <w:sz w:val="20"/>
          <w:szCs w:val="20"/>
          <w:lang w:val="en-GB" w:eastAsia="fr-FR"/>
        </w:rPr>
      </w:pPr>
    </w:p>
    <w:p w14:paraId="4B20B2E7" w14:textId="77777777" w:rsidR="003F2897" w:rsidRPr="00467BAF" w:rsidRDefault="003F2897" w:rsidP="003F2897">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lastRenderedPageBreak/>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3F2897" w:rsidRPr="00467BAF" w14:paraId="4945A9E2" w14:textId="77777777" w:rsidTr="00932C30">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14:paraId="407C1206"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14:paraId="72CC3C4E"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28-28a. NAME AND ADDRESS OF INVESTIGATOR</w:t>
            </w:r>
          </w:p>
          <w:p w14:paraId="20326B28"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467BAF" w14:paraId="594ECDD6" w14:textId="77777777" w:rsidTr="00932C30">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10932077"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14:paraId="77513524" w14:textId="77777777" w:rsidR="003F2897" w:rsidRPr="00467BAF" w:rsidRDefault="003F2897" w:rsidP="00583CAC">
            <w:pPr>
              <w:spacing w:before="100" w:beforeAutospacing="1" w:after="100" w:afterAutospacing="1"/>
              <w:ind w:left="0"/>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 26c. DATE RECEIVED</w:t>
            </w:r>
            <w:r w:rsidRPr="00467BAF">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14:paraId="0170A3F6" w14:textId="77777777" w:rsidR="003F2897" w:rsidRPr="00467BAF"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467BAF" w14:paraId="5D65F4D5" w14:textId="77777777" w:rsidTr="00932C30">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14:paraId="3F3B70CC"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26d. REPORT SOURCE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STUDY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LITERATURE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HEALTH PROFESSIONAL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REGULATORY AUTHORITY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14:paraId="6663102F" w14:textId="77777777" w:rsidR="003F2897" w:rsidRPr="00467BAF"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14:paraId="0170BF42" w14:textId="77777777" w:rsidR="003F2897" w:rsidRPr="00467BAF" w:rsidRDefault="003F2897" w:rsidP="00583CAC">
            <w:pPr>
              <w:ind w:left="0"/>
              <w:jc w:val="both"/>
              <w:rPr>
                <w:rFonts w:ascii="Times New Roman" w:eastAsia="Times New Roman" w:hAnsi="Times New Roman" w:cs="Times New Roman"/>
                <w:sz w:val="24"/>
                <w:szCs w:val="24"/>
                <w:lang w:val="en-GB" w:eastAsia="fr-FR"/>
              </w:rPr>
            </w:pPr>
          </w:p>
        </w:tc>
      </w:tr>
      <w:tr w:rsidR="003F2897" w:rsidRPr="009F465C" w14:paraId="2A305770" w14:textId="77777777" w:rsidTr="00932C30">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2B6E6F84" w14:textId="77777777" w:rsidR="003F2897" w:rsidRPr="00467BAF"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14:paraId="46B8DB9E" w14:textId="77777777" w:rsidR="003F2897" w:rsidRPr="00467BAF"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27a. REPORT TYPE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INITIAL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FOLLOW-UP </w:t>
            </w:r>
          </w:p>
        </w:tc>
        <w:tc>
          <w:tcPr>
            <w:tcW w:w="2445" w:type="pct"/>
            <w:vAlign w:val="center"/>
          </w:tcPr>
          <w:p w14:paraId="3CCE0CDF" w14:textId="77777777" w:rsidR="003F2897" w:rsidRPr="009F465C" w:rsidRDefault="003F2897" w:rsidP="00583CAC">
            <w:pPr>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INVESTIGATOR / REPORTER SIGNATURE</w:t>
            </w:r>
          </w:p>
          <w:p w14:paraId="47D0A3FF" w14:textId="77777777" w:rsidR="003F2897" w:rsidRPr="009F465C" w:rsidRDefault="003F2897" w:rsidP="00583CAC">
            <w:pPr>
              <w:ind w:left="0"/>
              <w:jc w:val="both"/>
              <w:rPr>
                <w:rFonts w:ascii="Times New Roman" w:eastAsia="Times New Roman" w:hAnsi="Times New Roman" w:cs="Times New Roman"/>
                <w:sz w:val="20"/>
                <w:szCs w:val="20"/>
                <w:lang w:val="en-GB" w:eastAsia="fr-FR"/>
              </w:rPr>
            </w:pPr>
          </w:p>
        </w:tc>
      </w:tr>
    </w:tbl>
    <w:p w14:paraId="1B972973" w14:textId="77777777" w:rsidR="003F2897" w:rsidRPr="009F465C" w:rsidRDefault="003F2897" w:rsidP="003F2897">
      <w:pPr>
        <w:ind w:left="0"/>
        <w:jc w:val="both"/>
        <w:rPr>
          <w:rFonts w:ascii="Times New Roman" w:eastAsia="Times New Roman" w:hAnsi="Times New Roman" w:cs="Times New Roman"/>
          <w:sz w:val="24"/>
          <w:szCs w:val="24"/>
          <w:lang w:val="en-GB" w:eastAsia="fr-FR"/>
        </w:rPr>
      </w:pPr>
    </w:p>
    <w:p w14:paraId="111DD861" w14:textId="77777777" w:rsidR="003F2897" w:rsidRPr="00CB0A22" w:rsidRDefault="003F2897">
      <w:pPr>
        <w:rPr>
          <w:rFonts w:eastAsia="Times New Roman" w:cstheme="minorHAnsi"/>
          <w:b/>
          <w:bCs/>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7E90" w14:textId="77777777" w:rsidR="00DD1BF0" w:rsidRDefault="00DD1BF0" w:rsidP="006343B3">
      <w:r>
        <w:separator/>
      </w:r>
    </w:p>
  </w:endnote>
  <w:endnote w:type="continuationSeparator" w:id="0">
    <w:p w14:paraId="1BF92BD6" w14:textId="77777777" w:rsidR="00DD1BF0" w:rsidRDefault="00DD1BF0"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C0A4" w14:textId="721CE418" w:rsidR="00DD1BF0" w:rsidRPr="00D07086" w:rsidRDefault="00DD1BF0"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21024F">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21024F">
      <w:rPr>
        <w:rFonts w:eastAsiaTheme="majorEastAsia" w:cs="Calibri"/>
        <w:b/>
        <w:noProof/>
        <w:sz w:val="14"/>
        <w:szCs w:val="20"/>
        <w:lang w:val="en-US"/>
      </w:rPr>
      <w:t>33</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078B" w14:textId="3DAF2EE9" w:rsidR="00DD1BF0" w:rsidRPr="00396304" w:rsidRDefault="0021024F" w:rsidP="00396304">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D1BF0">
          <w:rPr>
            <w:sz w:val="16"/>
            <w:szCs w:val="16"/>
          </w:rPr>
          <w:t>Cliniques Universitaires Saint-Luc</w:t>
        </w:r>
      </w:sdtContent>
    </w:sdt>
    <w:r w:rsidR="00DD1BF0" w:rsidRPr="00A01213">
      <w:rPr>
        <w:rFonts w:eastAsiaTheme="majorEastAsia" w:cs="Calibri"/>
        <w:b/>
        <w:sz w:val="16"/>
        <w:szCs w:val="16"/>
      </w:rPr>
      <w:t> </w:t>
    </w:r>
    <w:r w:rsidR="00DD1BF0" w:rsidRPr="00A01213">
      <w:rPr>
        <w:sz w:val="16"/>
        <w:szCs w:val="16"/>
      </w:rPr>
      <w:tab/>
      <w:t xml:space="preserve">                         </w:t>
    </w:r>
    <w:r w:rsidR="00DD1BF0" w:rsidRPr="00A01213">
      <w:rPr>
        <w:b/>
        <w:sz w:val="16"/>
        <w:szCs w:val="16"/>
      </w:rPr>
      <w:t xml:space="preserve">DSQ valide le jour d’impression : </w:t>
    </w:r>
    <w:r w:rsidR="00DD1BF0" w:rsidRPr="00A01213">
      <w:rPr>
        <w:rFonts w:eastAsiaTheme="majorEastAsia" w:cs="Calibri"/>
        <w:b/>
        <w:sz w:val="16"/>
        <w:szCs w:val="16"/>
      </w:rPr>
      <w:fldChar w:fldCharType="begin"/>
    </w:r>
    <w:r w:rsidR="00DD1BF0" w:rsidRPr="00A01213">
      <w:rPr>
        <w:rFonts w:eastAsiaTheme="majorEastAsia" w:cs="Calibri"/>
        <w:b/>
        <w:sz w:val="16"/>
        <w:szCs w:val="16"/>
      </w:rPr>
      <w:instrText xml:space="preserve"> TIME \@ "dddd d MMMM yyyy" </w:instrText>
    </w:r>
    <w:r w:rsidR="00DD1BF0" w:rsidRPr="00A01213">
      <w:rPr>
        <w:rFonts w:eastAsiaTheme="majorEastAsia" w:cs="Calibri"/>
        <w:b/>
        <w:sz w:val="16"/>
        <w:szCs w:val="16"/>
      </w:rPr>
      <w:fldChar w:fldCharType="separate"/>
    </w:r>
    <w:r>
      <w:rPr>
        <w:rFonts w:eastAsiaTheme="majorEastAsia" w:cs="Calibri"/>
        <w:b/>
        <w:noProof/>
        <w:sz w:val="16"/>
        <w:szCs w:val="16"/>
      </w:rPr>
      <w:t>mercredi 11 octobre 2023</w:t>
    </w:r>
    <w:r w:rsidR="00DD1BF0" w:rsidRPr="00A01213">
      <w:rPr>
        <w:rFonts w:eastAsiaTheme="majorEastAsia" w:cs="Calibri"/>
        <w:b/>
        <w:sz w:val="16"/>
        <w:szCs w:val="16"/>
      </w:rPr>
      <w:fldChar w:fldCharType="end"/>
    </w:r>
    <w:r w:rsidR="00DD1BF0" w:rsidRPr="00A01213">
      <w:rPr>
        <w:rFonts w:eastAsiaTheme="majorEastAsia" w:cs="Calibri"/>
        <w:b/>
        <w:sz w:val="16"/>
        <w:szCs w:val="16"/>
      </w:rPr>
      <w:tab/>
    </w:r>
    <w:r w:rsidR="00DD1BF0" w:rsidRPr="00A01213">
      <w:rPr>
        <w:rFonts w:eastAsiaTheme="majorEastAsia" w:cs="Calibri"/>
        <w:sz w:val="16"/>
        <w:szCs w:val="16"/>
      </w:rPr>
      <w:t>Page</w:t>
    </w:r>
    <w:r w:rsidR="00DD1BF0" w:rsidRPr="00A01213">
      <w:rPr>
        <w:rFonts w:eastAsiaTheme="majorEastAsia" w:cs="Calibri"/>
        <w:b/>
        <w:sz w:val="16"/>
        <w:szCs w:val="16"/>
      </w:rPr>
      <w:t xml:space="preserve"> </w:t>
    </w:r>
    <w:r w:rsidR="00DD1BF0" w:rsidRPr="00A01213">
      <w:rPr>
        <w:rFonts w:eastAsiaTheme="majorEastAsia" w:cs="Calibri"/>
        <w:b/>
        <w:sz w:val="16"/>
        <w:szCs w:val="16"/>
      </w:rPr>
      <w:fldChar w:fldCharType="begin"/>
    </w:r>
    <w:r w:rsidR="00DD1BF0" w:rsidRPr="00A01213">
      <w:rPr>
        <w:rFonts w:eastAsiaTheme="majorEastAsia" w:cs="Calibri"/>
        <w:b/>
        <w:sz w:val="16"/>
        <w:szCs w:val="16"/>
      </w:rPr>
      <w:instrText xml:space="preserve"> PAGE  \* MERGEFORMAT </w:instrText>
    </w:r>
    <w:r w:rsidR="00DD1BF0" w:rsidRPr="00A01213">
      <w:rPr>
        <w:rFonts w:eastAsiaTheme="majorEastAsia" w:cs="Calibri"/>
        <w:b/>
        <w:sz w:val="16"/>
        <w:szCs w:val="16"/>
      </w:rPr>
      <w:fldChar w:fldCharType="separate"/>
    </w:r>
    <w:r>
      <w:rPr>
        <w:rFonts w:eastAsiaTheme="majorEastAsia" w:cs="Calibri"/>
        <w:b/>
        <w:noProof/>
        <w:sz w:val="16"/>
        <w:szCs w:val="16"/>
      </w:rPr>
      <w:t>1</w:t>
    </w:r>
    <w:r w:rsidR="00DD1BF0" w:rsidRPr="00A01213">
      <w:rPr>
        <w:rFonts w:eastAsiaTheme="majorEastAsia" w:cs="Calibri"/>
        <w:b/>
        <w:sz w:val="16"/>
        <w:szCs w:val="16"/>
      </w:rPr>
      <w:fldChar w:fldCharType="end"/>
    </w:r>
    <w:r w:rsidR="00DD1BF0" w:rsidRPr="00A01213">
      <w:rPr>
        <w:rFonts w:eastAsiaTheme="majorEastAsia" w:cs="Calibri"/>
        <w:sz w:val="16"/>
        <w:szCs w:val="16"/>
      </w:rPr>
      <w:t xml:space="preserve"> de </w:t>
    </w:r>
    <w:r w:rsidR="00DD1BF0" w:rsidRPr="00A01213">
      <w:rPr>
        <w:rFonts w:eastAsiaTheme="majorEastAsia" w:cs="Calibri"/>
        <w:b/>
        <w:sz w:val="16"/>
        <w:szCs w:val="16"/>
      </w:rPr>
      <w:fldChar w:fldCharType="begin"/>
    </w:r>
    <w:r w:rsidR="00DD1BF0" w:rsidRPr="00A01213">
      <w:rPr>
        <w:rFonts w:eastAsiaTheme="majorEastAsia" w:cs="Calibri"/>
        <w:b/>
        <w:sz w:val="16"/>
        <w:szCs w:val="16"/>
      </w:rPr>
      <w:instrText xml:space="preserve"> NUMPAGES  \* MERGEFORMAT </w:instrText>
    </w:r>
    <w:r w:rsidR="00DD1BF0" w:rsidRPr="00A01213">
      <w:rPr>
        <w:rFonts w:eastAsiaTheme="majorEastAsia" w:cs="Calibri"/>
        <w:b/>
        <w:sz w:val="16"/>
        <w:szCs w:val="16"/>
      </w:rPr>
      <w:fldChar w:fldCharType="separate"/>
    </w:r>
    <w:r>
      <w:rPr>
        <w:rFonts w:eastAsiaTheme="majorEastAsia" w:cs="Calibri"/>
        <w:b/>
        <w:noProof/>
        <w:sz w:val="16"/>
        <w:szCs w:val="16"/>
      </w:rPr>
      <w:t>33</w:t>
    </w:r>
    <w:r w:rsidR="00DD1BF0" w:rsidRPr="00A01213">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40F" w14:textId="21109ABD" w:rsidR="00DD1BF0" w:rsidRPr="00F71650" w:rsidRDefault="00DD1BF0"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21024F">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21024F">
      <w:rPr>
        <w:rFonts w:eastAsiaTheme="majorEastAsia" w:cs="Calibri"/>
        <w:b/>
        <w:noProof/>
        <w:sz w:val="14"/>
        <w:szCs w:val="20"/>
        <w:lang w:val="en-US"/>
      </w:rPr>
      <w:t>33</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9108" w14:textId="77777777" w:rsidR="00DD1BF0" w:rsidRDefault="00DD1BF0" w:rsidP="006343B3">
      <w:r>
        <w:separator/>
      </w:r>
    </w:p>
  </w:footnote>
  <w:footnote w:type="continuationSeparator" w:id="0">
    <w:p w14:paraId="176BDB17" w14:textId="77777777" w:rsidR="00DD1BF0" w:rsidRDefault="00DD1BF0" w:rsidP="006343B3">
      <w:r>
        <w:continuationSeparator/>
      </w:r>
    </w:p>
  </w:footnote>
  <w:footnote w:id="1">
    <w:p w14:paraId="1FC0CC83" w14:textId="77777777" w:rsidR="00DD1BF0" w:rsidRDefault="00DD1BF0" w:rsidP="0005248A">
      <w:pPr>
        <w:pStyle w:val="Notedebasdepage"/>
      </w:pPr>
      <w:r>
        <w:rPr>
          <w:rStyle w:val="Appelnotedebasdep"/>
        </w:rPr>
        <w:footnoteRef/>
      </w:r>
      <w:r>
        <w:t xml:space="preserve"> </w:t>
      </w:r>
      <w:hyperlink r:id="rId1" w:history="1">
        <w:r w:rsidRPr="00DB2E6F">
          <w:rPr>
            <w:rStyle w:val="Lienhypertexte"/>
          </w:rPr>
          <w:t>Règlement 536/2014 du parlement européen et du conseil du 16 avril 2014 relatif aux essais cliniques de médicaments à usage humain</w:t>
        </w:r>
      </w:hyperlink>
      <w:r>
        <w:t xml:space="preserve"> </w:t>
      </w:r>
    </w:p>
  </w:footnote>
  <w:footnote w:id="2">
    <w:p w14:paraId="4272782F" w14:textId="77777777" w:rsidR="00DD1BF0" w:rsidRDefault="00DD1BF0" w:rsidP="0005248A">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62A" w14:textId="7342E0E0" w:rsidR="00DD1BF0" w:rsidRDefault="00DD1BF0">
    <w:pPr>
      <w:pStyle w:val="En-tte"/>
    </w:pPr>
    <w:r>
      <w:t>Protocol title / Acronym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DD1BF0" w:rsidRPr="004F6D4C" w14:paraId="5AC46E32" w14:textId="77777777" w:rsidTr="00396304">
      <w:trPr>
        <w:trHeight w:val="699"/>
      </w:trPr>
      <w:tc>
        <w:tcPr>
          <w:tcW w:w="3403" w:type="dxa"/>
          <w:gridSpan w:val="2"/>
          <w:tcBorders>
            <w:bottom w:val="single" w:sz="4" w:space="0" w:color="auto"/>
          </w:tcBorders>
          <w:noWrap/>
          <w:vAlign w:val="center"/>
        </w:tcPr>
        <w:p w14:paraId="5D801DE8" w14:textId="77777777" w:rsidR="00DD1BF0" w:rsidRPr="004F6D4C" w:rsidRDefault="00DD1BF0" w:rsidP="00396304">
          <w:pPr>
            <w:spacing w:before="20" w:after="20"/>
            <w:ind w:left="-80"/>
            <w:jc w:val="center"/>
            <w:rPr>
              <w:rFonts w:cs="Calibri"/>
              <w:b/>
              <w:szCs w:val="20"/>
            </w:rPr>
          </w:pPr>
          <w:r>
            <w:rPr>
              <w:rFonts w:cs="Calibri"/>
              <w:b/>
              <w:noProof/>
              <w:szCs w:val="20"/>
              <w:lang w:eastAsia="fr-BE"/>
            </w:rPr>
            <w:drawing>
              <wp:inline distT="0" distB="0" distL="0" distR="0" wp14:anchorId="6E2EA688" wp14:editId="0EB7A28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17082673" w14:textId="45DBAAE8" w:rsidR="00DD1BF0" w:rsidRPr="004F6D4C" w:rsidRDefault="0021024F" w:rsidP="00396304">
          <w:pPr>
            <w:ind w:left="0"/>
            <w:jc w:val="center"/>
            <w:rPr>
              <w:szCs w:val="20"/>
            </w:rPr>
          </w:pPr>
          <w:sdt>
            <w:sdtPr>
              <w:alias w:val="Titre "/>
              <w:tag w:val=""/>
              <w:id w:val="1985434615"/>
              <w:placeholder>
                <w:docPart w:val="66DC9CBFCC164EA0B6AA8CB2497AB5B1"/>
              </w:placeholder>
              <w:dataBinding w:prefixMappings="xmlns:ns0='http://purl.org/dc/elements/1.1/' xmlns:ns1='http://schemas.openxmlformats.org/package/2006/metadata/core-properties' " w:xpath="/ns1:coreProperties[1]/ns0:title[1]" w:storeItemID="{6C3C8BC8-F283-45AE-878A-BAB7291924A1}"/>
              <w:text/>
            </w:sdtPr>
            <w:sdtEndPr/>
            <w:sdtContent>
              <w:r w:rsidR="00DD1BF0">
                <w:t>Protocole type Essai clinique médicamenteux – CTR</w:t>
              </w:r>
            </w:sdtContent>
          </w:sdt>
        </w:p>
      </w:tc>
      <w:tc>
        <w:tcPr>
          <w:tcW w:w="2552" w:type="dxa"/>
          <w:tcBorders>
            <w:bottom w:val="single" w:sz="4" w:space="0" w:color="auto"/>
          </w:tcBorders>
          <w:vAlign w:val="center"/>
        </w:tcPr>
        <w:p w14:paraId="2EB7C319" w14:textId="77777777" w:rsidR="00DD1BF0" w:rsidRPr="00CA3BE5" w:rsidRDefault="0021024F" w:rsidP="00396304">
          <w:pPr>
            <w:ind w:left="27"/>
            <w:jc w:val="center"/>
            <w:rPr>
              <w:rFonts w:cs="Calibri"/>
              <w:noProof/>
              <w:color w:val="000000"/>
              <w:szCs w:val="20"/>
              <w:lang w:eastAsia="fr-BE"/>
            </w:rPr>
          </w:pPr>
          <w:sdt>
            <w:sdtPr>
              <w:alias w:val="Departement"/>
              <w:tag w:val="Departement"/>
              <w:id w:val="866489118"/>
              <w:placeholder>
                <w:docPart w:val="47F073DBB4574386BD3F4D0625F2FFD2"/>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EndPr/>
            <w:sdtContent>
              <w:r w:rsidR="00DD1BF0" w:rsidRPr="00F23508">
                <w:rPr>
                  <w:rStyle w:val="Textedelespacerserv"/>
                </w:rPr>
                <w:t>[Departement]</w:t>
              </w:r>
            </w:sdtContent>
          </w:sdt>
        </w:p>
      </w:tc>
    </w:tr>
    <w:tr w:rsidR="00DD1BF0" w:rsidRPr="004F6D4C" w14:paraId="4AB072BD" w14:textId="77777777" w:rsidTr="00396304">
      <w:trPr>
        <w:trHeight w:val="484"/>
      </w:trPr>
      <w:tc>
        <w:tcPr>
          <w:tcW w:w="2127" w:type="dxa"/>
          <w:tcBorders>
            <w:right w:val="single" w:sz="4" w:space="0" w:color="auto"/>
          </w:tcBorders>
          <w:vAlign w:val="center"/>
        </w:tcPr>
        <w:p w14:paraId="3CC46562" w14:textId="024AFF6F" w:rsidR="00DD1BF0" w:rsidRPr="004F6D4C" w:rsidRDefault="0021024F" w:rsidP="00396304">
          <w:pPr>
            <w:ind w:left="-108"/>
            <w:jc w:val="center"/>
            <w:rPr>
              <w:szCs w:val="20"/>
            </w:rPr>
          </w:pPr>
          <w:sdt>
            <w:sdtPr>
              <w:alias w:val="N° de référence"/>
              <w:tag w:val="DocRef"/>
              <w:id w:val="-436905242"/>
              <w:placeholder>
                <w:docPart w:val="CD6529171C1444E0AFC5E1E2206E766F"/>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DD1BF0">
                <w:t>AAHRPP-DSQ-034</w:t>
              </w:r>
            </w:sdtContent>
          </w:sdt>
        </w:p>
      </w:tc>
      <w:tc>
        <w:tcPr>
          <w:tcW w:w="1276" w:type="dxa"/>
          <w:tcBorders>
            <w:left w:val="single" w:sz="4" w:space="0" w:color="auto"/>
          </w:tcBorders>
          <w:vAlign w:val="center"/>
        </w:tcPr>
        <w:p w14:paraId="557225AF" w14:textId="1FF2E615" w:rsidR="00DD1BF0" w:rsidRPr="004F6D4C" w:rsidRDefault="0021024F" w:rsidP="00396304">
          <w:pPr>
            <w:ind w:left="0"/>
            <w:jc w:val="center"/>
            <w:rPr>
              <w:szCs w:val="20"/>
            </w:rPr>
          </w:pPr>
          <w:r>
            <w:t>Version 3</w:t>
          </w:r>
          <w:r w:rsidR="00DD1BF0">
            <w:t>.0</w:t>
          </w:r>
        </w:p>
      </w:tc>
      <w:tc>
        <w:tcPr>
          <w:tcW w:w="4394" w:type="dxa"/>
          <w:vMerge/>
          <w:vAlign w:val="center"/>
        </w:tcPr>
        <w:p w14:paraId="171C968C" w14:textId="77777777" w:rsidR="00DD1BF0" w:rsidRPr="004F6D4C" w:rsidRDefault="00DD1BF0" w:rsidP="009A190B">
          <w:pPr>
            <w:pStyle w:val="CorpsTableauSOP"/>
          </w:pPr>
        </w:p>
      </w:tc>
      <w:tc>
        <w:tcPr>
          <w:tcW w:w="2552" w:type="dxa"/>
          <w:vAlign w:val="center"/>
        </w:tcPr>
        <w:p w14:paraId="3EC848E2" w14:textId="77777777" w:rsidR="00DD1BF0" w:rsidRPr="004F6D4C" w:rsidRDefault="00DD1BF0" w:rsidP="009A190B">
          <w:pPr>
            <w:pStyle w:val="CorpsTableauSOP"/>
          </w:pPr>
          <w:r w:rsidRPr="004F6D4C">
            <w:t>Date d’application :</w:t>
          </w:r>
        </w:p>
        <w:p w14:paraId="24A0DFA5" w14:textId="77777777" w:rsidR="00DD1BF0" w:rsidRPr="004F6D4C" w:rsidRDefault="0021024F" w:rsidP="009A190B">
          <w:pPr>
            <w:pStyle w:val="CorpsTableauSOP"/>
            <w:rPr>
              <w:szCs w:val="20"/>
            </w:rPr>
          </w:pPr>
          <w:sdt>
            <w:sdtPr>
              <w:alias w:val="Date d'application"/>
              <w:tag w:val="Date_x0020_d_x0027_application"/>
              <w:id w:val="1848139975"/>
              <w:placeholder>
                <w:docPart w:val="8135B66905FC4D3ABCFC1A11EA2422D3"/>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EndPr/>
            <w:sdtContent>
              <w:r w:rsidR="00DD1BF0" w:rsidRPr="00F23508">
                <w:rPr>
                  <w:rStyle w:val="Textedelespacerserv"/>
                </w:rPr>
                <w:t>[Date d'application]</w:t>
              </w:r>
            </w:sdtContent>
          </w:sdt>
        </w:p>
      </w:tc>
    </w:tr>
  </w:tbl>
  <w:p w14:paraId="54DB190A" w14:textId="77777777" w:rsidR="00DD1BF0" w:rsidRDefault="00DD1B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F0E6" w14:textId="77777777" w:rsidR="00DD1BF0" w:rsidRDefault="00DD1B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67444"/>
    <w:multiLevelType w:val="hybridMultilevel"/>
    <w:tmpl w:val="46BE3622"/>
    <w:lvl w:ilvl="0" w:tplc="A09ABF3C">
      <w:numFmt w:val="bullet"/>
      <w:lvlText w:val="-"/>
      <w:lvlJc w:val="left"/>
      <w:pPr>
        <w:ind w:left="1146" w:hanging="360"/>
      </w:pPr>
      <w:rPr>
        <w:rFonts w:ascii="Calibri" w:hAnsi="Calibri" w:hint="default"/>
        <w:color w:val="auto"/>
        <w:u w:color="FF00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9"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1"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3"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5" w15:restartNumberingAfterBreak="0">
    <w:nsid w:val="504C4B0A"/>
    <w:multiLevelType w:val="hybridMultilevel"/>
    <w:tmpl w:val="0F14DF3A"/>
    <w:lvl w:ilvl="0" w:tplc="080C0001">
      <w:start w:val="1"/>
      <w:numFmt w:val="bullet"/>
      <w:lvlText w:val=""/>
      <w:lvlJc w:val="left"/>
      <w:pPr>
        <w:ind w:left="1647" w:hanging="360"/>
      </w:pPr>
      <w:rPr>
        <w:rFonts w:ascii="Symbol" w:hAnsi="Symbol"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F106892"/>
    <w:multiLevelType w:val="hybridMultilevel"/>
    <w:tmpl w:val="1136AA9A"/>
    <w:lvl w:ilvl="0" w:tplc="85B883FA">
      <w:numFmt w:val="bullet"/>
      <w:lvlText w:val="-"/>
      <w:lvlJc w:val="left"/>
      <w:pPr>
        <w:ind w:left="1145" w:hanging="360"/>
      </w:pPr>
      <w:rPr>
        <w:rFonts w:ascii="Calibri" w:eastAsia="Arial Unicode MS" w:hAnsi="Calibri" w:cs="Calibri"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num w:numId="1">
    <w:abstractNumId w:val="3"/>
  </w:num>
  <w:num w:numId="2">
    <w:abstractNumId w:val="4"/>
  </w:num>
  <w:num w:numId="3">
    <w:abstractNumId w:val="20"/>
  </w:num>
  <w:num w:numId="4">
    <w:abstractNumId w:val="18"/>
  </w:num>
  <w:num w:numId="5">
    <w:abstractNumId w:val="16"/>
  </w:num>
  <w:num w:numId="6">
    <w:abstractNumId w:val="13"/>
  </w:num>
  <w:num w:numId="7">
    <w:abstractNumId w:val="8"/>
  </w:num>
  <w:num w:numId="8">
    <w:abstractNumId w:val="0"/>
  </w:num>
  <w:num w:numId="9">
    <w:abstractNumId w:val="2"/>
  </w:num>
  <w:num w:numId="10">
    <w:abstractNumId w:val="12"/>
  </w:num>
  <w:num w:numId="11">
    <w:abstractNumId w:val="10"/>
  </w:num>
  <w:num w:numId="12">
    <w:abstractNumId w:val="14"/>
  </w:num>
  <w:num w:numId="13">
    <w:abstractNumId w:val="7"/>
  </w:num>
  <w:num w:numId="14">
    <w:abstractNumId w:val="19"/>
  </w:num>
  <w:num w:numId="15">
    <w:abstractNumId w:val="17"/>
  </w:num>
  <w:num w:numId="16">
    <w:abstractNumId w:val="9"/>
  </w:num>
  <w:num w:numId="17">
    <w:abstractNumId w:val="5"/>
  </w:num>
  <w:num w:numId="18">
    <w:abstractNumId w:val="11"/>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5"/>
  </w:num>
  <w:num w:numId="2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A9F"/>
    <w:rsid w:val="0000581F"/>
    <w:rsid w:val="00006C1A"/>
    <w:rsid w:val="00012643"/>
    <w:rsid w:val="00014CC3"/>
    <w:rsid w:val="000165CC"/>
    <w:rsid w:val="00022E61"/>
    <w:rsid w:val="0005248A"/>
    <w:rsid w:val="00067120"/>
    <w:rsid w:val="000705FE"/>
    <w:rsid w:val="00070B72"/>
    <w:rsid w:val="00070E96"/>
    <w:rsid w:val="00083575"/>
    <w:rsid w:val="000873A0"/>
    <w:rsid w:val="000A03C3"/>
    <w:rsid w:val="000A4FA4"/>
    <w:rsid w:val="000A5B6E"/>
    <w:rsid w:val="000C17A9"/>
    <w:rsid w:val="000C525F"/>
    <w:rsid w:val="000D65EF"/>
    <w:rsid w:val="000D7C32"/>
    <w:rsid w:val="000E747F"/>
    <w:rsid w:val="000F47BF"/>
    <w:rsid w:val="000F69E6"/>
    <w:rsid w:val="001065DA"/>
    <w:rsid w:val="00115F0F"/>
    <w:rsid w:val="00117A04"/>
    <w:rsid w:val="00131CBA"/>
    <w:rsid w:val="00135D49"/>
    <w:rsid w:val="001663E1"/>
    <w:rsid w:val="00173F3E"/>
    <w:rsid w:val="001865E2"/>
    <w:rsid w:val="001A3CC7"/>
    <w:rsid w:val="001A4E47"/>
    <w:rsid w:val="001A6018"/>
    <w:rsid w:val="001A6B7F"/>
    <w:rsid w:val="001B1E37"/>
    <w:rsid w:val="001B571C"/>
    <w:rsid w:val="001E09F4"/>
    <w:rsid w:val="001E3F4A"/>
    <w:rsid w:val="001F7649"/>
    <w:rsid w:val="00201979"/>
    <w:rsid w:val="0021024F"/>
    <w:rsid w:val="00247553"/>
    <w:rsid w:val="002558D5"/>
    <w:rsid w:val="00256065"/>
    <w:rsid w:val="00261523"/>
    <w:rsid w:val="0028408E"/>
    <w:rsid w:val="00296AB9"/>
    <w:rsid w:val="002B2F1A"/>
    <w:rsid w:val="002B56D8"/>
    <w:rsid w:val="002C1825"/>
    <w:rsid w:val="002C5DDB"/>
    <w:rsid w:val="002D1277"/>
    <w:rsid w:val="002E3C9A"/>
    <w:rsid w:val="002F2E31"/>
    <w:rsid w:val="0030026C"/>
    <w:rsid w:val="0030269B"/>
    <w:rsid w:val="00312731"/>
    <w:rsid w:val="0033259C"/>
    <w:rsid w:val="00333124"/>
    <w:rsid w:val="00360C29"/>
    <w:rsid w:val="0036690A"/>
    <w:rsid w:val="0039263B"/>
    <w:rsid w:val="003926F5"/>
    <w:rsid w:val="00396304"/>
    <w:rsid w:val="003A6158"/>
    <w:rsid w:val="003B600A"/>
    <w:rsid w:val="003D61A0"/>
    <w:rsid w:val="003E6902"/>
    <w:rsid w:val="003F0A1E"/>
    <w:rsid w:val="003F2897"/>
    <w:rsid w:val="003F70C4"/>
    <w:rsid w:val="00401B85"/>
    <w:rsid w:val="004068F8"/>
    <w:rsid w:val="004203F6"/>
    <w:rsid w:val="0044159E"/>
    <w:rsid w:val="0045499C"/>
    <w:rsid w:val="00455266"/>
    <w:rsid w:val="00467BAF"/>
    <w:rsid w:val="00467ED5"/>
    <w:rsid w:val="004728DB"/>
    <w:rsid w:val="00474D3A"/>
    <w:rsid w:val="004833B7"/>
    <w:rsid w:val="004E07A9"/>
    <w:rsid w:val="005035B1"/>
    <w:rsid w:val="00507F4F"/>
    <w:rsid w:val="00510D32"/>
    <w:rsid w:val="00514E9D"/>
    <w:rsid w:val="005551AC"/>
    <w:rsid w:val="00574A59"/>
    <w:rsid w:val="00581E10"/>
    <w:rsid w:val="00583CAC"/>
    <w:rsid w:val="005953FD"/>
    <w:rsid w:val="005967C2"/>
    <w:rsid w:val="005B0F51"/>
    <w:rsid w:val="005B6DCD"/>
    <w:rsid w:val="005E3E66"/>
    <w:rsid w:val="005F3448"/>
    <w:rsid w:val="005F54A8"/>
    <w:rsid w:val="005F5E91"/>
    <w:rsid w:val="00605A6C"/>
    <w:rsid w:val="00626227"/>
    <w:rsid w:val="00630986"/>
    <w:rsid w:val="006343B3"/>
    <w:rsid w:val="0065127C"/>
    <w:rsid w:val="00660CD1"/>
    <w:rsid w:val="00661590"/>
    <w:rsid w:val="0066602F"/>
    <w:rsid w:val="00667044"/>
    <w:rsid w:val="0067080F"/>
    <w:rsid w:val="00685EB7"/>
    <w:rsid w:val="00697D7B"/>
    <w:rsid w:val="006B63F9"/>
    <w:rsid w:val="006C09B5"/>
    <w:rsid w:val="006C3AA0"/>
    <w:rsid w:val="006D2934"/>
    <w:rsid w:val="006F0CDA"/>
    <w:rsid w:val="00715704"/>
    <w:rsid w:val="00730503"/>
    <w:rsid w:val="00745F72"/>
    <w:rsid w:val="007472BF"/>
    <w:rsid w:val="00747A4E"/>
    <w:rsid w:val="00751D2F"/>
    <w:rsid w:val="0075540B"/>
    <w:rsid w:val="007566C0"/>
    <w:rsid w:val="00764692"/>
    <w:rsid w:val="00772E53"/>
    <w:rsid w:val="007A2BFB"/>
    <w:rsid w:val="007B4C46"/>
    <w:rsid w:val="007E095B"/>
    <w:rsid w:val="007F0E1E"/>
    <w:rsid w:val="007F79EB"/>
    <w:rsid w:val="008115C7"/>
    <w:rsid w:val="00827576"/>
    <w:rsid w:val="00844E9D"/>
    <w:rsid w:val="0085695D"/>
    <w:rsid w:val="00871669"/>
    <w:rsid w:val="00895569"/>
    <w:rsid w:val="008D020A"/>
    <w:rsid w:val="008F20CF"/>
    <w:rsid w:val="009074D7"/>
    <w:rsid w:val="00907776"/>
    <w:rsid w:val="00927667"/>
    <w:rsid w:val="00932C30"/>
    <w:rsid w:val="009337C1"/>
    <w:rsid w:val="009362CA"/>
    <w:rsid w:val="00946422"/>
    <w:rsid w:val="009735CD"/>
    <w:rsid w:val="00980F7A"/>
    <w:rsid w:val="009977E1"/>
    <w:rsid w:val="009A0328"/>
    <w:rsid w:val="009A190B"/>
    <w:rsid w:val="009A7DB5"/>
    <w:rsid w:val="009B73C1"/>
    <w:rsid w:val="009C008B"/>
    <w:rsid w:val="009C6A41"/>
    <w:rsid w:val="00A06901"/>
    <w:rsid w:val="00A20077"/>
    <w:rsid w:val="00A24498"/>
    <w:rsid w:val="00A41A94"/>
    <w:rsid w:val="00A61579"/>
    <w:rsid w:val="00A81E93"/>
    <w:rsid w:val="00A9379E"/>
    <w:rsid w:val="00AA3FDA"/>
    <w:rsid w:val="00AA78BE"/>
    <w:rsid w:val="00AB089D"/>
    <w:rsid w:val="00AB0F87"/>
    <w:rsid w:val="00AB4359"/>
    <w:rsid w:val="00AD0402"/>
    <w:rsid w:val="00AD1E1C"/>
    <w:rsid w:val="00B034BD"/>
    <w:rsid w:val="00B0656C"/>
    <w:rsid w:val="00B17C98"/>
    <w:rsid w:val="00B3061F"/>
    <w:rsid w:val="00B36E33"/>
    <w:rsid w:val="00B7664B"/>
    <w:rsid w:val="00BD3132"/>
    <w:rsid w:val="00BE6F28"/>
    <w:rsid w:val="00BE7817"/>
    <w:rsid w:val="00C247A7"/>
    <w:rsid w:val="00C338E7"/>
    <w:rsid w:val="00C348B4"/>
    <w:rsid w:val="00C46186"/>
    <w:rsid w:val="00C57F3D"/>
    <w:rsid w:val="00CB0A22"/>
    <w:rsid w:val="00CB4123"/>
    <w:rsid w:val="00CD6935"/>
    <w:rsid w:val="00D0180F"/>
    <w:rsid w:val="00D04EFB"/>
    <w:rsid w:val="00D07086"/>
    <w:rsid w:val="00D07B68"/>
    <w:rsid w:val="00D11E75"/>
    <w:rsid w:val="00D6575A"/>
    <w:rsid w:val="00D66CCA"/>
    <w:rsid w:val="00D71AC3"/>
    <w:rsid w:val="00D7325C"/>
    <w:rsid w:val="00D952FD"/>
    <w:rsid w:val="00DB2E6F"/>
    <w:rsid w:val="00DC1839"/>
    <w:rsid w:val="00DD1BF0"/>
    <w:rsid w:val="00DE28AB"/>
    <w:rsid w:val="00DF09C6"/>
    <w:rsid w:val="00DF3EC1"/>
    <w:rsid w:val="00E1680D"/>
    <w:rsid w:val="00E33E7D"/>
    <w:rsid w:val="00E359C4"/>
    <w:rsid w:val="00E816BF"/>
    <w:rsid w:val="00EC3689"/>
    <w:rsid w:val="00EC74A3"/>
    <w:rsid w:val="00ED56A4"/>
    <w:rsid w:val="00EF5B51"/>
    <w:rsid w:val="00F127EB"/>
    <w:rsid w:val="00F24488"/>
    <w:rsid w:val="00F24DDE"/>
    <w:rsid w:val="00F54936"/>
    <w:rsid w:val="00F70900"/>
    <w:rsid w:val="00F71650"/>
    <w:rsid w:val="00FA0128"/>
    <w:rsid w:val="00FA6ECA"/>
    <w:rsid w:val="00FB4B26"/>
    <w:rsid w:val="00FC032E"/>
    <w:rsid w:val="00FC27E3"/>
    <w:rsid w:val="00FC33F8"/>
    <w:rsid w:val="00FC34E2"/>
    <w:rsid w:val="00FD66DA"/>
    <w:rsid w:val="00FE6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79EAAA"/>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9A190B"/>
    <w:pPr>
      <w:ind w:left="426"/>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unhideWhenUsed/>
    <w:rsid w:val="00006C1A"/>
    <w:rPr>
      <w:sz w:val="16"/>
      <w:szCs w:val="16"/>
    </w:rPr>
  </w:style>
  <w:style w:type="paragraph" w:styleId="Commentaire">
    <w:name w:val="annotation text"/>
    <w:basedOn w:val="Normal"/>
    <w:link w:val="CommentaireCar"/>
    <w:uiPriority w:val="99"/>
    <w:unhideWhenUsed/>
    <w:rsid w:val="00006C1A"/>
    <w:rPr>
      <w:sz w:val="20"/>
      <w:szCs w:val="20"/>
    </w:rPr>
  </w:style>
  <w:style w:type="character" w:customStyle="1" w:styleId="CommentaireCar">
    <w:name w:val="Commentaire Car"/>
    <w:basedOn w:val="Policepardfaut"/>
    <w:link w:val="Commentaire"/>
    <w:uiPriority w:val="99"/>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7"/>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8"/>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styleId="Sansinterligne">
    <w:name w:val="No Spacing"/>
    <w:basedOn w:val="Normal"/>
    <w:uiPriority w:val="1"/>
    <w:qFormat/>
    <w:rsid w:val="00135D49"/>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2E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33"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ma.europa.eu/en/glossary/serious-adverse-reaction"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s://eur-lex.europa.eu/legal-content/FR/TXT/HTML/?uri=CELEX:32014R0536&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11E51923F403BBD86372FE48FA8BB"/>
        <w:category>
          <w:name w:val="Général"/>
          <w:gallery w:val="placeholder"/>
        </w:category>
        <w:types>
          <w:type w:val="bbPlcHdr"/>
        </w:types>
        <w:behaviors>
          <w:behavior w:val="content"/>
        </w:behaviors>
        <w:guid w:val="{91D857DA-F14B-427B-8064-6A665C3E2004}"/>
      </w:docPartPr>
      <w:docPartBody>
        <w:p w:rsidR="00904C31" w:rsidRDefault="002301A4" w:rsidP="002301A4">
          <w:pPr>
            <w:pStyle w:val="14F11E51923F403BBD86372FE48FA8BB"/>
          </w:pPr>
          <w:r w:rsidRPr="006503E5">
            <w:rPr>
              <w:rStyle w:val="Textedelespacerserv"/>
            </w:rPr>
            <w:t>Click or tap here to enter text.</w:t>
          </w:r>
        </w:p>
      </w:docPartBody>
    </w:docPart>
    <w:docPart>
      <w:docPartPr>
        <w:name w:val="547A2C5CB9134E1BB3C89F82A6F6DA48"/>
        <w:category>
          <w:name w:val="Général"/>
          <w:gallery w:val="placeholder"/>
        </w:category>
        <w:types>
          <w:type w:val="bbPlcHdr"/>
        </w:types>
        <w:behaviors>
          <w:behavior w:val="content"/>
        </w:behaviors>
        <w:guid w:val="{6961EDC6-48C1-413F-84B2-80F02DB24C39}"/>
      </w:docPartPr>
      <w:docPartBody>
        <w:p w:rsidR="00904C31" w:rsidRDefault="002301A4" w:rsidP="002301A4">
          <w:pPr>
            <w:pStyle w:val="547A2C5CB9134E1BB3C89F82A6F6DA48"/>
          </w:pPr>
          <w:r w:rsidRPr="006503E5">
            <w:rPr>
              <w:rStyle w:val="Textedelespacerserv"/>
            </w:rPr>
            <w:t>Click or tap here to enter text.</w:t>
          </w:r>
        </w:p>
      </w:docPartBody>
    </w:docPart>
    <w:docPart>
      <w:docPartPr>
        <w:name w:val="66DC9CBFCC164EA0B6AA8CB2497AB5B1"/>
        <w:category>
          <w:name w:val="Général"/>
          <w:gallery w:val="placeholder"/>
        </w:category>
        <w:types>
          <w:type w:val="bbPlcHdr"/>
        </w:types>
        <w:behaviors>
          <w:behavior w:val="content"/>
        </w:behaviors>
        <w:guid w:val="{082202AE-B4BB-4890-8DDB-10A05D4D3713}"/>
      </w:docPartPr>
      <w:docPartBody>
        <w:p w:rsidR="00904C31" w:rsidRDefault="00904C31" w:rsidP="00904C31">
          <w:pPr>
            <w:pStyle w:val="66DC9CBFCC164EA0B6AA8CB2497AB5B1"/>
          </w:pPr>
          <w:r w:rsidRPr="00F23508">
            <w:rPr>
              <w:rStyle w:val="Textedelespacerserv"/>
            </w:rPr>
            <w:t>[Titre ]</w:t>
          </w:r>
        </w:p>
      </w:docPartBody>
    </w:docPart>
    <w:docPart>
      <w:docPartPr>
        <w:name w:val="47F073DBB4574386BD3F4D0625F2FFD2"/>
        <w:category>
          <w:name w:val="Général"/>
          <w:gallery w:val="placeholder"/>
        </w:category>
        <w:types>
          <w:type w:val="bbPlcHdr"/>
        </w:types>
        <w:behaviors>
          <w:behavior w:val="content"/>
        </w:behaviors>
        <w:guid w:val="{0560FCA6-84C7-42E9-BED6-DAFD5F3F70CC}"/>
      </w:docPartPr>
      <w:docPartBody>
        <w:p w:rsidR="00904C31" w:rsidRDefault="00904C31" w:rsidP="00904C31">
          <w:pPr>
            <w:pStyle w:val="47F073DBB4574386BD3F4D0625F2FFD2"/>
          </w:pPr>
          <w:r w:rsidRPr="00F23508">
            <w:rPr>
              <w:rStyle w:val="Textedelespacerserv"/>
            </w:rPr>
            <w:t>[Departement]</w:t>
          </w:r>
        </w:p>
      </w:docPartBody>
    </w:docPart>
    <w:docPart>
      <w:docPartPr>
        <w:name w:val="CD6529171C1444E0AFC5E1E2206E766F"/>
        <w:category>
          <w:name w:val="Général"/>
          <w:gallery w:val="placeholder"/>
        </w:category>
        <w:types>
          <w:type w:val="bbPlcHdr"/>
        </w:types>
        <w:behaviors>
          <w:behavior w:val="content"/>
        </w:behaviors>
        <w:guid w:val="{F1D492E7-BB2B-49D8-9E51-A775C7265F74}"/>
      </w:docPartPr>
      <w:docPartBody>
        <w:p w:rsidR="00904C31" w:rsidRDefault="00904C31" w:rsidP="00904C31">
          <w:pPr>
            <w:pStyle w:val="CD6529171C1444E0AFC5E1E2206E766F"/>
          </w:pPr>
          <w:r w:rsidRPr="00035E2C">
            <w:rPr>
              <w:rStyle w:val="Textedelespacerserv"/>
            </w:rPr>
            <w:t>[N° de référence]</w:t>
          </w:r>
        </w:p>
      </w:docPartBody>
    </w:docPart>
    <w:docPart>
      <w:docPartPr>
        <w:name w:val="8135B66905FC4D3ABCFC1A11EA2422D3"/>
        <w:category>
          <w:name w:val="Général"/>
          <w:gallery w:val="placeholder"/>
        </w:category>
        <w:types>
          <w:type w:val="bbPlcHdr"/>
        </w:types>
        <w:behaviors>
          <w:behavior w:val="content"/>
        </w:behaviors>
        <w:guid w:val="{3B33694A-375B-4189-8DF4-28D0ACC47262}"/>
      </w:docPartPr>
      <w:docPartBody>
        <w:p w:rsidR="00904C31" w:rsidRDefault="00904C31" w:rsidP="00904C31">
          <w:pPr>
            <w:pStyle w:val="8135B66905FC4D3ABCFC1A11EA2422D3"/>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2301A4"/>
    <w:rsid w:val="00553D3C"/>
    <w:rsid w:val="00714EA9"/>
    <w:rsid w:val="008E48E3"/>
    <w:rsid w:val="00904C31"/>
    <w:rsid w:val="009778C9"/>
    <w:rsid w:val="00B10C8E"/>
    <w:rsid w:val="00C40ADF"/>
    <w:rsid w:val="00ED2F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2F38"/>
    <w:rPr>
      <w:color w:val="808080"/>
    </w:rPr>
  </w:style>
  <w:style w:type="paragraph" w:customStyle="1" w:styleId="887CB6464D9A4EA49CFEEB367F922E7B">
    <w:name w:val="887CB6464D9A4EA49CFEEB367F922E7B"/>
    <w:rsid w:val="00553D3C"/>
  </w:style>
  <w:style w:type="paragraph" w:customStyle="1" w:styleId="14F11E51923F403BBD86372FE48FA8BB">
    <w:name w:val="14F11E51923F403BBD86372FE48FA8BB"/>
    <w:rsid w:val="002301A4"/>
  </w:style>
  <w:style w:type="paragraph" w:customStyle="1" w:styleId="547A2C5CB9134E1BB3C89F82A6F6DA48">
    <w:name w:val="547A2C5CB9134E1BB3C89F82A6F6DA48"/>
    <w:rsid w:val="002301A4"/>
  </w:style>
  <w:style w:type="paragraph" w:customStyle="1" w:styleId="66DC9CBFCC164EA0B6AA8CB2497AB5B1">
    <w:name w:val="66DC9CBFCC164EA0B6AA8CB2497AB5B1"/>
    <w:rsid w:val="00904C31"/>
  </w:style>
  <w:style w:type="paragraph" w:customStyle="1" w:styleId="47F073DBB4574386BD3F4D0625F2FFD2">
    <w:name w:val="47F073DBB4574386BD3F4D0625F2FFD2"/>
    <w:rsid w:val="00904C31"/>
  </w:style>
  <w:style w:type="paragraph" w:customStyle="1" w:styleId="CD6529171C1444E0AFC5E1E2206E766F">
    <w:name w:val="CD6529171C1444E0AFC5E1E2206E766F"/>
    <w:rsid w:val="00904C31"/>
  </w:style>
  <w:style w:type="paragraph" w:customStyle="1" w:styleId="8135B66905FC4D3ABCFC1A11EA2422D3">
    <w:name w:val="8135B66905FC4D3ABCFC1A11EA2422D3"/>
    <w:rsid w:val="00904C31"/>
  </w:style>
  <w:style w:type="paragraph" w:customStyle="1" w:styleId="13BF37268B5F4B109CE10344C57CE349">
    <w:name w:val="13BF37268B5F4B109CE10344C57CE349"/>
    <w:rsid w:val="00ED2F38"/>
  </w:style>
  <w:style w:type="paragraph" w:customStyle="1" w:styleId="BD46D98B47104F9D9CDD2F342AAD3F8C">
    <w:name w:val="BD46D98B47104F9D9CDD2F342AAD3F8C"/>
    <w:rsid w:val="00ED2F38"/>
  </w:style>
  <w:style w:type="paragraph" w:customStyle="1" w:styleId="DCF86EC30A85414094E7758D87AA6B6A">
    <w:name w:val="DCF86EC30A85414094E7758D87AA6B6A"/>
    <w:rsid w:val="00ED2F38"/>
  </w:style>
  <w:style w:type="paragraph" w:customStyle="1" w:styleId="B4CB0F07192241C3A9FEA11D1C6BDCB3">
    <w:name w:val="B4CB0F07192241C3A9FEA11D1C6BDCB3"/>
    <w:rsid w:val="00ED2F38"/>
  </w:style>
  <w:style w:type="paragraph" w:customStyle="1" w:styleId="A11FD695A915492FA0EC1E20BFA82C88">
    <w:name w:val="A11FD695A915492FA0EC1E20BFA82C88"/>
    <w:rsid w:val="00ED2F38"/>
  </w:style>
  <w:style w:type="paragraph" w:customStyle="1" w:styleId="CA941BC508294033A6FAEA22344A75E8">
    <w:name w:val="CA941BC508294033A6FAEA22344A75E8"/>
    <w:rsid w:val="00ED2F38"/>
  </w:style>
  <w:style w:type="paragraph" w:customStyle="1" w:styleId="C9D0B04D6E0A4575AECC6A937B7D2C28">
    <w:name w:val="C9D0B04D6E0A4575AECC6A937B7D2C28"/>
    <w:rsid w:val="00ED2F38"/>
  </w:style>
  <w:style w:type="paragraph" w:customStyle="1" w:styleId="869CEA10161744FABDCB652661155570">
    <w:name w:val="869CEA10161744FABDCB652661155570"/>
    <w:rsid w:val="00ED2F38"/>
  </w:style>
  <w:style w:type="paragraph" w:customStyle="1" w:styleId="288F10B8C3CF40529CD229845FBACCEC">
    <w:name w:val="288F10B8C3CF40529CD229845FBACCEC"/>
    <w:rsid w:val="00ED2F38"/>
  </w:style>
  <w:style w:type="paragraph" w:customStyle="1" w:styleId="19FF97521323476F9A3049C2B5EA52FB">
    <w:name w:val="19FF97521323476F9A3049C2B5EA52FB"/>
    <w:rsid w:val="00ED2F38"/>
  </w:style>
  <w:style w:type="paragraph" w:customStyle="1" w:styleId="23962D6F59F0473CA6BE41156B0BAC61">
    <w:name w:val="23962D6F59F0473CA6BE41156B0BAC61"/>
    <w:rsid w:val="00ED2F38"/>
  </w:style>
  <w:style w:type="paragraph" w:customStyle="1" w:styleId="85D2A87DEA264E369300C0C28E6C0B23">
    <w:name w:val="85D2A87DEA264E369300C0C28E6C0B23"/>
    <w:rsid w:val="00ED2F38"/>
  </w:style>
  <w:style w:type="paragraph" w:customStyle="1" w:styleId="C814791DE4B3411B939962542ACBBB4F">
    <w:name w:val="C814791DE4B3411B939962542ACBBB4F"/>
    <w:rsid w:val="00ED2F38"/>
  </w:style>
  <w:style w:type="paragraph" w:customStyle="1" w:styleId="20930656C8EE4676853165822CA95798">
    <w:name w:val="20930656C8EE4676853165822CA95798"/>
    <w:rsid w:val="00ED2F38"/>
  </w:style>
  <w:style w:type="paragraph" w:customStyle="1" w:styleId="B3C6A29587E04028983E2D67A1F10864">
    <w:name w:val="B3C6A29587E04028983E2D67A1F10864"/>
    <w:rsid w:val="00ED2F38"/>
  </w:style>
  <w:style w:type="paragraph" w:customStyle="1" w:styleId="332C53CDBCE44B218B041A8FD518D08D">
    <w:name w:val="332C53CDBCE44B218B041A8FD518D08D"/>
    <w:rsid w:val="00ED2F38"/>
  </w:style>
  <w:style w:type="paragraph" w:customStyle="1" w:styleId="E830AF1D634C4ED693A77DCFFDAE3722">
    <w:name w:val="E830AF1D634C4ED693A77DCFFDAE3722"/>
    <w:rsid w:val="00ED2F38"/>
  </w:style>
  <w:style w:type="paragraph" w:customStyle="1" w:styleId="181E82C5353D46FA88FAD63298CCEA12">
    <w:name w:val="181E82C5353D46FA88FAD63298CCEA12"/>
    <w:rsid w:val="00ED2F38"/>
  </w:style>
  <w:style w:type="paragraph" w:customStyle="1" w:styleId="FDB7670E9319416797864A0D8D2866CF">
    <w:name w:val="FDB7670E9319416797864A0D8D2866CF"/>
    <w:rsid w:val="00ED2F38"/>
  </w:style>
  <w:style w:type="paragraph" w:customStyle="1" w:styleId="D01EAF83367446618AAC1B6F28200E87">
    <w:name w:val="D01EAF83367446618AAC1B6F28200E87"/>
    <w:rsid w:val="00ED2F38"/>
  </w:style>
  <w:style w:type="paragraph" w:customStyle="1" w:styleId="EF4D514A220E4151A69E83F5D31546FC">
    <w:name w:val="EF4D514A220E4151A69E83F5D31546FC"/>
    <w:rsid w:val="00ED2F38"/>
  </w:style>
  <w:style w:type="paragraph" w:customStyle="1" w:styleId="F4F32218C7594CB284DE3874BF50FDAA">
    <w:name w:val="F4F32218C7594CB284DE3874BF50FDAA"/>
    <w:rsid w:val="00ED2F38"/>
  </w:style>
  <w:style w:type="paragraph" w:customStyle="1" w:styleId="7FC9961A8B4940998DB699D485D12B85">
    <w:name w:val="7FC9961A8B4940998DB699D485D12B85"/>
    <w:rsid w:val="00ED2F38"/>
  </w:style>
  <w:style w:type="paragraph" w:customStyle="1" w:styleId="1788700ACC4E40C99E99C7C149A19E7C">
    <w:name w:val="1788700ACC4E40C99E99C7C149A19E7C"/>
    <w:rsid w:val="00ED2F38"/>
  </w:style>
  <w:style w:type="paragraph" w:customStyle="1" w:styleId="4C64613B266140269A8B13DED5234773">
    <w:name w:val="4C64613B266140269A8B13DED5234773"/>
    <w:rsid w:val="00ED2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9" ma:contentTypeDescription="" ma:contentTypeScope="" ma:versionID="36bd3a91b0b33d08ae8f9ae7b1daa01f">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b87c04ef34b1229d89d4097d967838fa"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element name="Indexationpourpage" ma:index="41"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AAHRPP-DSQ-034</DocRef>
    <HiddenVersion xmlns="913ae90a-235f-4f98-af62-f85eda0521a6" xsi:nil="true"/>
    <Date_x0020_de_x0020_revision xmlns="913ae90a-235f-4f98-af62-f85eda0521a6">2025-07-15T22:00:00+00:00</Date_x0020_de_x0020_revision>
    <Date_x0020_d_x0027_application xmlns="913ae90a-235f-4f98-af62-f85eda0521a6">2023-10-15T22:00:00+00:00</Date_x0020_d_x0027_application>
    <Authors xmlns="913ae90a-235f-4f98-af62-f85eda0521a6">
      <UserInfo>
        <DisplayName>i:0#.w|stluc\bi2868</DisplayName>
        <AccountId>1630</AccountId>
        <AccountType/>
      </UserInfo>
    </Authors>
    <Date_x0020_d_x0027_expiration xmlns="913ae90a-235f-4f98-af62-f85eda0521a6">2025-10-15T22:00:00+00:00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5.0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https://saintlucbe.sharepoint.com/sites/SyGeDoc/_layouts/15/DocIdRedir.aspx?ID=7YC36EMJS53J-241179720-22398</Url>
      <Description>7YC36EMJS53J-241179720-22398</Description>
    </_dlc_DocIdUrl>
    <Indexationpourpage xmlns="913ae90a-235f-4f98-af62-f85eda0521a6" xsi:nil="true"/>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7YC36EMJS53J-241179720-22398</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C12633-03B8-47F5-AE83-E02F9487E115}"/>
</file>

<file path=customXml/itemProps3.xml><?xml version="1.0" encoding="utf-8"?>
<ds:datastoreItem xmlns:ds="http://schemas.openxmlformats.org/officeDocument/2006/customXml" ds:itemID="{CAF6EC5E-892D-4BAE-966E-415C806903C8}"/>
</file>

<file path=customXml/itemProps4.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http://purl.org/dc/terms/"/>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6E851ABA-3BE3-487D-B5C7-3BAC6600AEF7}">
  <ds:schemaRefs>
    <ds:schemaRef ds:uri="http://schemas.openxmlformats.org/officeDocument/2006/bibliography"/>
  </ds:schemaRefs>
</ds:datastoreItem>
</file>

<file path=customXml/itemProps7.xml><?xml version="1.0" encoding="utf-8"?>
<ds:datastoreItem xmlns:ds="http://schemas.openxmlformats.org/officeDocument/2006/customXml" ds:itemID="{C8D23748-7609-4F8B-B701-5CA1901F5311}"/>
</file>

<file path=docProps/app.xml><?xml version="1.0" encoding="utf-8"?>
<Properties xmlns="http://schemas.openxmlformats.org/officeDocument/2006/extended-properties" xmlns:vt="http://schemas.openxmlformats.org/officeDocument/2006/docPropsVTypes">
  <Template>Normal.dotm</Template>
  <TotalTime>168</TotalTime>
  <Pages>33</Pages>
  <Words>10586</Words>
  <Characters>60130</Characters>
  <Application>Microsoft Office Word</Application>
  <DocSecurity>0</DocSecurity>
  <Lines>1582</Lines>
  <Paragraphs>873</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keywords/>
  <cp:lastModifiedBy>BEAUFAY Isabelle</cp:lastModifiedBy>
  <cp:revision>7</cp:revision>
  <cp:lastPrinted>2017-07-14T08:32:00Z</cp:lastPrinted>
  <dcterms:created xsi:type="dcterms:W3CDTF">2023-10-10T14:55:00Z</dcterms:created>
  <dcterms:modified xsi:type="dcterms:W3CDTF">2023-10-11T15:52:00Z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102b2a87-7dbf-4c5d-9d88-591f62dfc18f,4;102b2a87-7dbf-4c5d-9d88-591f62dfc18f,5;102b2a87-7dbf-4c5d-9d88-591f62dfc18f,5;102b2a87-7dbf-4c5d-9d88-591f62dfc18f,5;102b2a87-7dbf-4c5d-9d88-591f62dfc18f,5;102b2a87-7dbf-4c5d-9d88-591f62dfc18f,10;102b2a87-7dbf-4c5d-9</vt:lpwstr>
  </property>
  <property fmtid="{D5CDD505-2E9C-101B-9397-08002B2CF9AE}" pid="7" name="MSIP_Label_e463cba9-5f6c-478d-9329-7b2295e4e8ed_ContentBits">
    <vt:lpwstr>0</vt:lpwstr>
  </property>
  <property fmtid="{D5CDD505-2E9C-101B-9397-08002B2CF9AE}" pid="8" name="MSIP_Label_e463cba9-5f6c-478d-9329-7b2295e4e8ed_ActionId">
    <vt:lpwstr>c10d0ca6-e949-4029-b1c9-fb477032b1f5</vt:lpwstr>
  </property>
  <property fmtid="{D5CDD505-2E9C-101B-9397-08002B2CF9AE}" pid="9" name="MSIP_Label_e463cba9-5f6c-478d-9329-7b2295e4e8ed_Enabled">
    <vt:lpwstr>true</vt:lpwstr>
  </property>
  <property fmtid="{D5CDD505-2E9C-101B-9397-08002B2CF9AE}" pid="10" name="MediaServiceImageTags">
    <vt:lpwstr/>
  </property>
  <property fmtid="{D5CDD505-2E9C-101B-9397-08002B2CF9AE}" pid="11" name="MSIP_Label_e463cba9-5f6c-478d-9329-7b2295e4e8ed_SetDate">
    <vt:lpwstr>2023-03-18T12:58:56Z</vt:lpwstr>
  </property>
  <property fmtid="{D5CDD505-2E9C-101B-9397-08002B2CF9AE}" pid="12" name="MSIP_Label_e463cba9-5f6c-478d-9329-7b2295e4e8ed_Name">
    <vt:lpwstr>All Employees_2</vt:lpwstr>
  </property>
  <property fmtid="{D5CDD505-2E9C-101B-9397-08002B2CF9AE}" pid="13" name="MSIP_Label_e463cba9-5f6c-478d-9329-7b2295e4e8ed_SiteId">
    <vt:lpwstr>33440fc6-b7c7-412c-bb73-0e70b0198d5a</vt:lpwstr>
  </property>
  <property fmtid="{D5CDD505-2E9C-101B-9397-08002B2CF9AE}" pid="14" name="URL">
    <vt:lpwstr/>
  </property>
  <property fmtid="{D5CDD505-2E9C-101B-9397-08002B2CF9AE}" pid="15" name="MSIP_Label_e463cba9-5f6c-478d-9329-7b2295e4e8ed_Method">
    <vt:lpwstr>Standard</vt:lpwstr>
  </property>
  <property fmtid="{D5CDD505-2E9C-101B-9397-08002B2CF9AE}" pid="16" name="lcf76f155ced4ddcb4097134ff3c332f">
    <vt:lpwstr/>
  </property>
  <property fmtid="{D5CDD505-2E9C-101B-9397-08002B2CF9AE}" pid="17" name="Keywords0">
    <vt:lpwstr/>
  </property>
  <property fmtid="{D5CDD505-2E9C-101B-9397-08002B2CF9AE}" pid="18" name="_dlc_DocIdItemGuid">
    <vt:lpwstr>72e9d8a9-77c0-4f18-b54c-4075402f62fb</vt:lpwstr>
  </property>
</Properties>
</file>